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04" w:rsidRDefault="00802204" w:rsidP="00A66ADD">
      <w:pPr>
        <w:shd w:val="clear" w:color="auto" w:fill="FFFFFF"/>
        <w:tabs>
          <w:tab w:val="left" w:pos="1335"/>
          <w:tab w:val="center" w:pos="4819"/>
          <w:tab w:val="left" w:pos="9498"/>
        </w:tabs>
        <w:spacing w:line="283" w:lineRule="exact"/>
        <w:ind w:right="1"/>
        <w:jc w:val="center"/>
        <w:rPr>
          <w:b/>
          <w:bCs/>
          <w:sz w:val="28"/>
          <w:szCs w:val="28"/>
        </w:rPr>
      </w:pPr>
      <w:r>
        <w:rPr>
          <w:b/>
          <w:bCs/>
          <w:sz w:val="28"/>
          <w:szCs w:val="28"/>
        </w:rPr>
        <w:t>АДМИНИСТРАЦИЯ ГОРОДА ДИМИТРОВГРАДА</w:t>
      </w:r>
    </w:p>
    <w:p w:rsidR="00802204" w:rsidRDefault="00802204" w:rsidP="00A66ADD">
      <w:pPr>
        <w:shd w:val="clear" w:color="auto" w:fill="FFFFFF"/>
        <w:tabs>
          <w:tab w:val="left" w:pos="9498"/>
        </w:tabs>
        <w:spacing w:line="283" w:lineRule="exact"/>
        <w:ind w:right="1"/>
        <w:jc w:val="center"/>
        <w:rPr>
          <w:b/>
          <w:bCs/>
          <w:sz w:val="28"/>
          <w:szCs w:val="28"/>
        </w:rPr>
      </w:pPr>
      <w:r>
        <w:rPr>
          <w:b/>
          <w:bCs/>
          <w:sz w:val="28"/>
          <w:szCs w:val="28"/>
        </w:rPr>
        <w:t>Ульяновской области</w:t>
      </w:r>
    </w:p>
    <w:p w:rsidR="00802204" w:rsidRDefault="00802204" w:rsidP="00A66ADD">
      <w:pPr>
        <w:shd w:val="clear" w:color="auto" w:fill="FFFFFF"/>
        <w:tabs>
          <w:tab w:val="center" w:pos="4819"/>
          <w:tab w:val="left" w:pos="6920"/>
        </w:tabs>
        <w:spacing w:before="264"/>
        <w:jc w:val="center"/>
        <w:rPr>
          <w:b/>
          <w:bCs/>
          <w:sz w:val="28"/>
          <w:szCs w:val="28"/>
        </w:rPr>
      </w:pPr>
      <w:r>
        <w:rPr>
          <w:b/>
          <w:bCs/>
          <w:sz w:val="28"/>
          <w:szCs w:val="28"/>
        </w:rPr>
        <w:t>П О С Т А Н О В Л Е Н И Е</w:t>
      </w:r>
    </w:p>
    <w:p w:rsidR="00802204" w:rsidRDefault="00802204" w:rsidP="00A66ADD">
      <w:pPr>
        <w:shd w:val="clear" w:color="auto" w:fill="FFFFFF"/>
        <w:tabs>
          <w:tab w:val="center" w:pos="4819"/>
          <w:tab w:val="left" w:pos="6920"/>
        </w:tabs>
        <w:spacing w:before="264"/>
        <w:rPr>
          <w:b/>
          <w:bCs/>
          <w:sz w:val="28"/>
          <w:szCs w:val="28"/>
        </w:rPr>
      </w:pPr>
    </w:p>
    <w:p w:rsidR="00802204" w:rsidRDefault="00802204" w:rsidP="00A66ADD">
      <w:pPr>
        <w:ind w:right="-28"/>
        <w:jc w:val="center"/>
        <w:rPr>
          <w:b/>
          <w:bCs/>
          <w:sz w:val="28"/>
          <w:szCs w:val="28"/>
        </w:rPr>
      </w:pPr>
      <w:r>
        <w:rPr>
          <w:bCs/>
          <w:sz w:val="28"/>
          <w:szCs w:val="28"/>
        </w:rPr>
        <w:t>21 августа 2017 года                                                                                     1554</w:t>
      </w:r>
    </w:p>
    <w:p w:rsidR="00802204" w:rsidRDefault="00802204" w:rsidP="00A66ADD">
      <w:pPr>
        <w:rPr>
          <w:b/>
          <w:sz w:val="28"/>
          <w:szCs w:val="28"/>
        </w:rPr>
      </w:pPr>
    </w:p>
    <w:p w:rsidR="00802204" w:rsidRPr="00DF3B2F" w:rsidRDefault="00802204">
      <w:pPr>
        <w:pStyle w:val="ConsPlusTitle"/>
        <w:jc w:val="center"/>
        <w:rPr>
          <w:rFonts w:ascii="Times New Roman" w:hAnsi="Times New Roman" w:cs="Times New Roman"/>
          <w:sz w:val="28"/>
          <w:szCs w:val="28"/>
        </w:rPr>
      </w:pPr>
    </w:p>
    <w:p w:rsidR="00802204" w:rsidRPr="00DF3B2F" w:rsidRDefault="00802204">
      <w:pPr>
        <w:pStyle w:val="ConsPlusTitle"/>
        <w:jc w:val="center"/>
        <w:rPr>
          <w:rFonts w:ascii="Times New Roman" w:hAnsi="Times New Roman" w:cs="Times New Roman"/>
          <w:sz w:val="28"/>
          <w:szCs w:val="28"/>
        </w:rPr>
      </w:pPr>
      <w:r w:rsidRPr="00DF3B2F">
        <w:rPr>
          <w:rFonts w:ascii="Times New Roman" w:hAnsi="Times New Roman" w:cs="Times New Roman"/>
          <w:sz w:val="28"/>
          <w:szCs w:val="28"/>
        </w:rPr>
        <w:t>Об утверждении Порядка погребения</w:t>
      </w:r>
    </w:p>
    <w:p w:rsidR="00802204" w:rsidRPr="00DF3B2F" w:rsidRDefault="00802204">
      <w:pPr>
        <w:pStyle w:val="ConsPlusTitle"/>
        <w:jc w:val="center"/>
        <w:rPr>
          <w:rFonts w:ascii="Times New Roman" w:hAnsi="Times New Roman" w:cs="Times New Roman"/>
          <w:sz w:val="28"/>
          <w:szCs w:val="28"/>
        </w:rPr>
      </w:pPr>
      <w:r w:rsidRPr="00DF3B2F">
        <w:rPr>
          <w:rFonts w:ascii="Times New Roman" w:hAnsi="Times New Roman" w:cs="Times New Roman"/>
          <w:sz w:val="28"/>
          <w:szCs w:val="28"/>
        </w:rPr>
        <w:t>на Аллеях почетных захоронений на кладбищах, находящихся</w:t>
      </w:r>
    </w:p>
    <w:p w:rsidR="00802204" w:rsidRPr="00DF3B2F" w:rsidRDefault="00802204">
      <w:pPr>
        <w:pStyle w:val="ConsPlusTitle"/>
        <w:jc w:val="center"/>
        <w:rPr>
          <w:rFonts w:ascii="Times New Roman" w:hAnsi="Times New Roman" w:cs="Times New Roman"/>
          <w:sz w:val="28"/>
          <w:szCs w:val="28"/>
        </w:rPr>
      </w:pPr>
      <w:r w:rsidRPr="00DF3B2F">
        <w:rPr>
          <w:rFonts w:ascii="Times New Roman" w:hAnsi="Times New Roman" w:cs="Times New Roman"/>
          <w:sz w:val="28"/>
          <w:szCs w:val="28"/>
        </w:rPr>
        <w:t xml:space="preserve">на территории города Димитровграда Ульяновской области  </w:t>
      </w:r>
    </w:p>
    <w:p w:rsidR="00802204" w:rsidRPr="00DF3B2F" w:rsidRDefault="00802204">
      <w:pPr>
        <w:pStyle w:val="ConsPlusNormal"/>
        <w:ind w:firstLine="540"/>
        <w:jc w:val="both"/>
        <w:rPr>
          <w:rFonts w:ascii="Times New Roman" w:hAnsi="Times New Roman" w:cs="Times New Roman"/>
          <w:sz w:val="28"/>
          <w:szCs w:val="28"/>
        </w:rPr>
      </w:pPr>
    </w:p>
    <w:p w:rsidR="00802204" w:rsidRPr="00DF3B2F" w:rsidRDefault="00802204">
      <w:pPr>
        <w:pStyle w:val="ConsPlusNormal"/>
        <w:ind w:firstLine="540"/>
        <w:jc w:val="both"/>
        <w:rPr>
          <w:rFonts w:ascii="Times New Roman" w:hAnsi="Times New Roman" w:cs="Times New Roman"/>
          <w:sz w:val="28"/>
          <w:szCs w:val="28"/>
        </w:rPr>
      </w:pPr>
    </w:p>
    <w:p w:rsidR="00802204" w:rsidRPr="00DF3B2F" w:rsidRDefault="00802204">
      <w:pPr>
        <w:pStyle w:val="ConsPlusNormal"/>
        <w:ind w:firstLine="540"/>
        <w:jc w:val="both"/>
        <w:rPr>
          <w:rFonts w:ascii="Times New Roman" w:hAnsi="Times New Roman" w:cs="Times New Roman"/>
          <w:sz w:val="28"/>
          <w:szCs w:val="28"/>
        </w:rPr>
      </w:pPr>
      <w:r w:rsidRPr="00DF3B2F">
        <w:rPr>
          <w:rFonts w:ascii="Times New Roman" w:hAnsi="Times New Roman" w:cs="Times New Roman"/>
          <w:sz w:val="28"/>
          <w:szCs w:val="28"/>
        </w:rPr>
        <w:t>В соответствии с</w:t>
      </w:r>
      <w:r w:rsidRPr="00DF3B2F">
        <w:rPr>
          <w:rFonts w:ascii="Times New Roman" w:hAnsi="Times New Roman" w:cs="Times New Roman"/>
          <w:bCs/>
          <w:sz w:val="28"/>
          <w:szCs w:val="28"/>
          <w:lang w:eastAsia="en-US"/>
        </w:rPr>
        <w:t xml:space="preserve"> </w:t>
      </w:r>
      <w:hyperlink r:id="rId6" w:history="1">
        <w:r w:rsidRPr="00DF3B2F">
          <w:rPr>
            <w:rFonts w:ascii="Times New Roman" w:hAnsi="Times New Roman" w:cs="Times New Roman"/>
            <w:bCs/>
            <w:sz w:val="28"/>
            <w:szCs w:val="28"/>
            <w:lang w:eastAsia="en-US"/>
          </w:rPr>
          <w:t>пунктом 23 части 1 статьи 16</w:t>
        </w:r>
      </w:hyperlink>
      <w:r w:rsidRPr="00DF3B2F">
        <w:rPr>
          <w:rFonts w:ascii="Times New Roman" w:hAnsi="Times New Roman" w:cs="Times New Roman"/>
          <w:bCs/>
          <w:sz w:val="28"/>
          <w:szCs w:val="28"/>
          <w:lang w:eastAsia="en-US"/>
        </w:rPr>
        <w:t xml:space="preserve"> Федерального закона от 06.10.2003 № 131-ФЗ «Об общих принципах организации местного самоуправления в Российской Федерации»</w:t>
      </w:r>
      <w:r w:rsidRPr="00DF3B2F">
        <w:rPr>
          <w:rFonts w:ascii="Times New Roman" w:hAnsi="Times New Roman" w:cs="Times New Roman"/>
          <w:sz w:val="28"/>
          <w:szCs w:val="28"/>
        </w:rPr>
        <w:t xml:space="preserve">, Федеральным </w:t>
      </w:r>
      <w:hyperlink r:id="rId7" w:history="1">
        <w:r w:rsidRPr="00DF3B2F">
          <w:rPr>
            <w:rFonts w:ascii="Times New Roman" w:hAnsi="Times New Roman" w:cs="Times New Roman"/>
            <w:sz w:val="28"/>
            <w:szCs w:val="28"/>
          </w:rPr>
          <w:t>законом</w:t>
        </w:r>
      </w:hyperlink>
      <w:r w:rsidRPr="00DF3B2F">
        <w:rPr>
          <w:rFonts w:ascii="Times New Roman" w:hAnsi="Times New Roman" w:cs="Times New Roman"/>
          <w:sz w:val="28"/>
          <w:szCs w:val="28"/>
        </w:rPr>
        <w:t xml:space="preserve"> от 12.01.1996 № 8-ФЗ «О погребении и похоронном деле», руководствуясь пунктом 10 части 4 статьи </w:t>
      </w:r>
      <w:hyperlink r:id="rId8" w:history="1">
        <w:r w:rsidRPr="00DF3B2F">
          <w:rPr>
            <w:rFonts w:ascii="Times New Roman" w:hAnsi="Times New Roman" w:cs="Times New Roman"/>
            <w:sz w:val="28"/>
            <w:szCs w:val="28"/>
          </w:rPr>
          <w:t xml:space="preserve"> 4</w:t>
        </w:r>
      </w:hyperlink>
      <w:r w:rsidRPr="00DF3B2F">
        <w:rPr>
          <w:rFonts w:ascii="Times New Roman" w:hAnsi="Times New Roman" w:cs="Times New Roman"/>
          <w:sz w:val="28"/>
          <w:szCs w:val="28"/>
        </w:rPr>
        <w:t>5 Устава муниципального образования «Город Димитровград» Ульяновской области, Положением об организации ритуальных услуг и о порядке содержания мест захоронения на территории города Димитровграда Ульяновской области  п о с т а н о в л я ю:</w:t>
      </w:r>
    </w:p>
    <w:p w:rsidR="00802204" w:rsidRPr="00DF3B2F" w:rsidRDefault="00802204">
      <w:pPr>
        <w:pStyle w:val="ConsPlusNormal"/>
        <w:ind w:firstLine="540"/>
        <w:jc w:val="both"/>
        <w:rPr>
          <w:rFonts w:ascii="Times New Roman" w:hAnsi="Times New Roman" w:cs="Times New Roman"/>
          <w:sz w:val="28"/>
          <w:szCs w:val="28"/>
        </w:rPr>
      </w:pPr>
      <w:r w:rsidRPr="00DF3B2F">
        <w:rPr>
          <w:rFonts w:ascii="Times New Roman" w:hAnsi="Times New Roman" w:cs="Times New Roman"/>
          <w:sz w:val="28"/>
          <w:szCs w:val="28"/>
        </w:rPr>
        <w:t xml:space="preserve">1.Утвердить </w:t>
      </w:r>
      <w:hyperlink w:anchor="P38" w:history="1">
        <w:r w:rsidRPr="00DF3B2F">
          <w:rPr>
            <w:rFonts w:ascii="Times New Roman" w:hAnsi="Times New Roman" w:cs="Times New Roman"/>
            <w:sz w:val="28"/>
            <w:szCs w:val="28"/>
          </w:rPr>
          <w:t xml:space="preserve">Порядок погребения на Аллеях почетных захоронений на кладбищах, находящихся на территории </w:t>
        </w:r>
      </w:hyperlink>
      <w:r w:rsidRPr="00DF3B2F">
        <w:rPr>
          <w:rFonts w:ascii="Times New Roman" w:hAnsi="Times New Roman" w:cs="Times New Roman"/>
          <w:sz w:val="28"/>
          <w:szCs w:val="28"/>
        </w:rPr>
        <w:t>города Димитровграда Ульяновской области (приложение).</w:t>
      </w:r>
    </w:p>
    <w:p w:rsidR="00802204" w:rsidRPr="00DF3B2F" w:rsidRDefault="00802204">
      <w:pPr>
        <w:pStyle w:val="ConsPlusNormal"/>
        <w:ind w:firstLine="540"/>
        <w:jc w:val="both"/>
        <w:rPr>
          <w:rFonts w:ascii="Times New Roman" w:hAnsi="Times New Roman" w:cs="Times New Roman"/>
          <w:sz w:val="28"/>
          <w:szCs w:val="28"/>
        </w:rPr>
      </w:pPr>
      <w:r w:rsidRPr="00DF3B2F">
        <w:rPr>
          <w:rFonts w:ascii="Times New Roman" w:hAnsi="Times New Roman" w:cs="Times New Roman"/>
          <w:sz w:val="28"/>
          <w:szCs w:val="28"/>
        </w:rPr>
        <w:t>2.Установить, что настоящее постановление подлежит официальному опубликованию.</w:t>
      </w:r>
    </w:p>
    <w:p w:rsidR="00802204" w:rsidRPr="00DF3B2F" w:rsidRDefault="00802204" w:rsidP="00261464">
      <w:pPr>
        <w:pStyle w:val="ListParagraph"/>
        <w:tabs>
          <w:tab w:val="left" w:pos="540"/>
        </w:tabs>
        <w:ind w:left="0"/>
        <w:jc w:val="both"/>
        <w:rPr>
          <w:rFonts w:ascii="Times New Roman" w:hAnsi="Times New Roman"/>
          <w:sz w:val="28"/>
          <w:szCs w:val="28"/>
        </w:rPr>
      </w:pPr>
      <w:r w:rsidRPr="00DF3B2F">
        <w:rPr>
          <w:rFonts w:ascii="Times New Roman" w:hAnsi="Times New Roman"/>
          <w:sz w:val="28"/>
          <w:szCs w:val="28"/>
        </w:rPr>
        <w:tab/>
        <w:t xml:space="preserve">3.Контроль за исполнением настоящего постановления </w:t>
      </w:r>
      <w:bookmarkStart w:id="0" w:name="_GoBack"/>
      <w:bookmarkEnd w:id="0"/>
      <w:r w:rsidRPr="00DF3B2F">
        <w:rPr>
          <w:rFonts w:ascii="Times New Roman" w:hAnsi="Times New Roman"/>
          <w:sz w:val="28"/>
          <w:szCs w:val="28"/>
        </w:rPr>
        <w:t>оставляю за собой.</w:t>
      </w:r>
    </w:p>
    <w:p w:rsidR="00802204" w:rsidRPr="00DF3B2F" w:rsidRDefault="00802204">
      <w:pPr>
        <w:pStyle w:val="ConsPlusNormal"/>
        <w:ind w:firstLine="540"/>
        <w:jc w:val="both"/>
        <w:rPr>
          <w:rFonts w:ascii="Times New Roman" w:hAnsi="Times New Roman" w:cs="Times New Roman"/>
          <w:sz w:val="28"/>
          <w:szCs w:val="28"/>
        </w:rPr>
      </w:pPr>
    </w:p>
    <w:p w:rsidR="00802204" w:rsidRPr="00DF3B2F" w:rsidRDefault="00802204">
      <w:pPr>
        <w:pStyle w:val="ConsPlusNormal"/>
        <w:ind w:firstLine="540"/>
        <w:jc w:val="both"/>
        <w:rPr>
          <w:rFonts w:ascii="Times New Roman" w:hAnsi="Times New Roman" w:cs="Times New Roman"/>
          <w:sz w:val="28"/>
          <w:szCs w:val="28"/>
        </w:rPr>
      </w:pPr>
    </w:p>
    <w:p w:rsidR="00802204" w:rsidRPr="00DF3B2F" w:rsidRDefault="00802204" w:rsidP="00BD5862">
      <w:pPr>
        <w:jc w:val="both"/>
        <w:rPr>
          <w:sz w:val="28"/>
          <w:szCs w:val="28"/>
        </w:rPr>
      </w:pPr>
      <w:r w:rsidRPr="00DF3B2F">
        <w:rPr>
          <w:sz w:val="28"/>
          <w:szCs w:val="28"/>
        </w:rPr>
        <w:t xml:space="preserve">Исполняющий обязанности </w:t>
      </w:r>
    </w:p>
    <w:p w:rsidR="00802204" w:rsidRPr="00DF3B2F" w:rsidRDefault="00802204" w:rsidP="00BD5862">
      <w:pPr>
        <w:jc w:val="both"/>
        <w:rPr>
          <w:sz w:val="28"/>
          <w:szCs w:val="28"/>
        </w:rPr>
      </w:pPr>
      <w:r w:rsidRPr="00DF3B2F">
        <w:rPr>
          <w:sz w:val="28"/>
          <w:szCs w:val="28"/>
        </w:rPr>
        <w:t xml:space="preserve">Главы Администрации города                                                         Ю.А.Корженкова </w:t>
      </w:r>
    </w:p>
    <w:p w:rsidR="00802204" w:rsidRPr="00DF3B2F" w:rsidRDefault="00802204">
      <w:pPr>
        <w:pStyle w:val="ConsPlusNormal"/>
        <w:ind w:firstLine="540"/>
        <w:jc w:val="both"/>
        <w:rPr>
          <w:rFonts w:ascii="Times New Roman" w:hAnsi="Times New Roman" w:cs="Times New Roman"/>
          <w:sz w:val="28"/>
          <w:szCs w:val="28"/>
        </w:rPr>
      </w:pPr>
    </w:p>
    <w:p w:rsidR="00802204" w:rsidRPr="00DF3B2F" w:rsidRDefault="00802204">
      <w:pPr>
        <w:pStyle w:val="ConsPlusNormal"/>
        <w:ind w:firstLine="540"/>
        <w:jc w:val="both"/>
        <w:rPr>
          <w:rFonts w:ascii="Times New Roman" w:hAnsi="Times New Roman" w:cs="Times New Roman"/>
          <w:sz w:val="28"/>
          <w:szCs w:val="28"/>
        </w:rPr>
      </w:pPr>
    </w:p>
    <w:p w:rsidR="00802204" w:rsidRPr="00DF3B2F" w:rsidRDefault="00802204">
      <w:pPr>
        <w:pStyle w:val="ConsPlusNormal"/>
        <w:ind w:firstLine="540"/>
        <w:jc w:val="both"/>
        <w:rPr>
          <w:rFonts w:ascii="Times New Roman" w:hAnsi="Times New Roman" w:cs="Times New Roman"/>
          <w:sz w:val="28"/>
          <w:szCs w:val="28"/>
        </w:rPr>
      </w:pPr>
    </w:p>
    <w:p w:rsidR="00802204" w:rsidRPr="00DF3B2F" w:rsidRDefault="00802204">
      <w:pPr>
        <w:pStyle w:val="ConsPlusNormal"/>
        <w:ind w:firstLine="540"/>
        <w:jc w:val="both"/>
        <w:rPr>
          <w:rFonts w:ascii="Times New Roman" w:hAnsi="Times New Roman" w:cs="Times New Roman"/>
          <w:sz w:val="28"/>
          <w:szCs w:val="28"/>
        </w:rPr>
      </w:pPr>
    </w:p>
    <w:p w:rsidR="00802204" w:rsidRPr="00DF3B2F" w:rsidRDefault="00802204">
      <w:pPr>
        <w:pStyle w:val="ConsPlusNormal"/>
        <w:ind w:firstLine="540"/>
        <w:jc w:val="both"/>
        <w:rPr>
          <w:rFonts w:ascii="Times New Roman" w:hAnsi="Times New Roman" w:cs="Times New Roman"/>
          <w:sz w:val="28"/>
          <w:szCs w:val="28"/>
        </w:rPr>
      </w:pPr>
    </w:p>
    <w:p w:rsidR="00802204" w:rsidRPr="00DF3B2F" w:rsidRDefault="00802204">
      <w:pPr>
        <w:pStyle w:val="ConsPlusNormal"/>
        <w:ind w:firstLine="540"/>
        <w:jc w:val="both"/>
        <w:rPr>
          <w:rFonts w:ascii="Times New Roman" w:hAnsi="Times New Roman" w:cs="Times New Roman"/>
          <w:sz w:val="28"/>
          <w:szCs w:val="28"/>
        </w:rPr>
      </w:pPr>
    </w:p>
    <w:p w:rsidR="00802204" w:rsidRDefault="00802204">
      <w:pPr>
        <w:pStyle w:val="ConsPlusNormal"/>
        <w:ind w:firstLine="540"/>
        <w:jc w:val="both"/>
        <w:rPr>
          <w:rFonts w:ascii="Times New Roman" w:hAnsi="Times New Roman" w:cs="Times New Roman"/>
          <w:sz w:val="28"/>
          <w:szCs w:val="28"/>
        </w:rPr>
      </w:pPr>
    </w:p>
    <w:p w:rsidR="00802204" w:rsidRDefault="00802204">
      <w:pPr>
        <w:pStyle w:val="ConsPlusNormal"/>
        <w:ind w:firstLine="540"/>
        <w:jc w:val="both"/>
        <w:rPr>
          <w:rFonts w:ascii="Times New Roman" w:hAnsi="Times New Roman" w:cs="Times New Roman"/>
          <w:sz w:val="28"/>
          <w:szCs w:val="28"/>
        </w:rPr>
      </w:pPr>
    </w:p>
    <w:p w:rsidR="00802204" w:rsidRDefault="00802204">
      <w:pPr>
        <w:pStyle w:val="ConsPlusNormal"/>
        <w:ind w:firstLine="540"/>
        <w:jc w:val="both"/>
        <w:rPr>
          <w:rFonts w:ascii="Times New Roman" w:hAnsi="Times New Roman" w:cs="Times New Roman"/>
          <w:sz w:val="28"/>
          <w:szCs w:val="28"/>
        </w:rPr>
      </w:pPr>
    </w:p>
    <w:p w:rsidR="00802204" w:rsidRDefault="00802204">
      <w:pPr>
        <w:pStyle w:val="ConsPlusNormal"/>
        <w:ind w:firstLine="540"/>
        <w:jc w:val="both"/>
        <w:rPr>
          <w:rFonts w:ascii="Times New Roman" w:hAnsi="Times New Roman" w:cs="Times New Roman"/>
          <w:sz w:val="28"/>
          <w:szCs w:val="28"/>
        </w:rPr>
      </w:pPr>
    </w:p>
    <w:p w:rsidR="00802204" w:rsidRDefault="00802204">
      <w:pPr>
        <w:pStyle w:val="ConsPlusNormal"/>
        <w:ind w:firstLine="540"/>
        <w:jc w:val="both"/>
        <w:rPr>
          <w:rFonts w:ascii="Times New Roman" w:hAnsi="Times New Roman" w:cs="Times New Roman"/>
          <w:sz w:val="28"/>
          <w:szCs w:val="28"/>
        </w:rPr>
      </w:pPr>
    </w:p>
    <w:p w:rsidR="00802204" w:rsidRDefault="00802204">
      <w:pPr>
        <w:pStyle w:val="ConsPlusNormal"/>
        <w:ind w:firstLine="540"/>
        <w:jc w:val="both"/>
        <w:rPr>
          <w:rFonts w:ascii="Times New Roman" w:hAnsi="Times New Roman" w:cs="Times New Roman"/>
          <w:sz w:val="28"/>
          <w:szCs w:val="28"/>
        </w:rPr>
      </w:pPr>
    </w:p>
    <w:p w:rsidR="00802204" w:rsidRDefault="00802204" w:rsidP="00BD5862">
      <w:pPr>
        <w:pStyle w:val="ConsPlusNormal"/>
        <w:ind w:firstLine="5670"/>
        <w:jc w:val="both"/>
        <w:rPr>
          <w:rFonts w:ascii="Times New Roman" w:hAnsi="Times New Roman" w:cs="Times New Roman"/>
          <w:sz w:val="28"/>
          <w:szCs w:val="28"/>
        </w:rPr>
      </w:pPr>
      <w:r>
        <w:rPr>
          <w:rFonts w:ascii="Times New Roman" w:hAnsi="Times New Roman" w:cs="Times New Roman"/>
          <w:sz w:val="28"/>
          <w:szCs w:val="28"/>
        </w:rPr>
        <w:t>ПРИЛОЖЕНИЕ</w:t>
      </w:r>
    </w:p>
    <w:p w:rsidR="00802204" w:rsidRDefault="00802204" w:rsidP="00BD5862">
      <w:pPr>
        <w:pStyle w:val="ConsPlusNormal"/>
        <w:ind w:firstLine="5670"/>
        <w:jc w:val="both"/>
        <w:rPr>
          <w:rFonts w:ascii="Times New Roman" w:hAnsi="Times New Roman" w:cs="Times New Roman"/>
          <w:sz w:val="28"/>
          <w:szCs w:val="28"/>
        </w:rPr>
      </w:pPr>
      <w:r>
        <w:rPr>
          <w:rFonts w:ascii="Times New Roman" w:hAnsi="Times New Roman" w:cs="Times New Roman"/>
          <w:sz w:val="28"/>
          <w:szCs w:val="28"/>
        </w:rPr>
        <w:t xml:space="preserve">к </w:t>
      </w:r>
      <w:r w:rsidRPr="00165F9E">
        <w:rPr>
          <w:rFonts w:ascii="Times New Roman" w:hAnsi="Times New Roman" w:cs="Times New Roman"/>
          <w:sz w:val="28"/>
          <w:szCs w:val="28"/>
        </w:rPr>
        <w:t>постановлени</w:t>
      </w:r>
      <w:r>
        <w:rPr>
          <w:rFonts w:ascii="Times New Roman" w:hAnsi="Times New Roman" w:cs="Times New Roman"/>
          <w:sz w:val="28"/>
          <w:szCs w:val="28"/>
        </w:rPr>
        <w:t>ю</w:t>
      </w:r>
    </w:p>
    <w:p w:rsidR="00802204" w:rsidRPr="00165F9E" w:rsidRDefault="00802204" w:rsidP="00BD5862">
      <w:pPr>
        <w:pStyle w:val="ConsPlusNormal"/>
        <w:ind w:firstLine="5670"/>
        <w:jc w:val="both"/>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802204" w:rsidRPr="00165F9E" w:rsidRDefault="00802204" w:rsidP="00BD5862">
      <w:pPr>
        <w:pStyle w:val="ConsPlusNormal"/>
        <w:ind w:firstLine="5670"/>
        <w:jc w:val="both"/>
        <w:rPr>
          <w:rFonts w:ascii="Times New Roman" w:hAnsi="Times New Roman" w:cs="Times New Roman"/>
          <w:sz w:val="28"/>
          <w:szCs w:val="28"/>
        </w:rPr>
      </w:pPr>
      <w:r>
        <w:rPr>
          <w:rFonts w:ascii="Times New Roman" w:hAnsi="Times New Roman" w:cs="Times New Roman"/>
          <w:sz w:val="28"/>
          <w:szCs w:val="28"/>
        </w:rPr>
        <w:t>от 21.08.2017 № 1554</w:t>
      </w:r>
    </w:p>
    <w:p w:rsidR="00802204" w:rsidRPr="00165F9E" w:rsidRDefault="00802204">
      <w:pPr>
        <w:pStyle w:val="ConsPlusNormal"/>
        <w:jc w:val="right"/>
        <w:rPr>
          <w:rFonts w:ascii="Times New Roman" w:hAnsi="Times New Roman" w:cs="Times New Roman"/>
          <w:sz w:val="28"/>
          <w:szCs w:val="28"/>
        </w:rPr>
      </w:pPr>
    </w:p>
    <w:p w:rsidR="00802204" w:rsidRDefault="00802204">
      <w:pPr>
        <w:pStyle w:val="ConsPlusTitle"/>
        <w:jc w:val="center"/>
        <w:rPr>
          <w:rFonts w:ascii="Times New Roman" w:hAnsi="Times New Roman" w:cs="Times New Roman"/>
          <w:sz w:val="28"/>
          <w:szCs w:val="28"/>
        </w:rPr>
      </w:pPr>
      <w:bookmarkStart w:id="1" w:name="P38"/>
      <w:bookmarkEnd w:id="1"/>
    </w:p>
    <w:p w:rsidR="00802204" w:rsidRDefault="00802204">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802204" w:rsidRDefault="00802204">
      <w:pPr>
        <w:pStyle w:val="ConsPlusNormal"/>
        <w:jc w:val="center"/>
        <w:rPr>
          <w:rFonts w:ascii="Times New Roman" w:hAnsi="Times New Roman" w:cs="Times New Roman"/>
          <w:sz w:val="28"/>
          <w:szCs w:val="28"/>
        </w:rPr>
      </w:pPr>
      <w:hyperlink w:anchor="P38" w:history="1">
        <w:r>
          <w:rPr>
            <w:rFonts w:ascii="Times New Roman" w:hAnsi="Times New Roman" w:cs="Times New Roman"/>
            <w:sz w:val="28"/>
            <w:szCs w:val="28"/>
          </w:rPr>
          <w:t xml:space="preserve">погребения на Аллеях почетных захоронений на кладбищах, находящихся на территории </w:t>
        </w:r>
      </w:hyperlink>
      <w:r>
        <w:rPr>
          <w:rFonts w:ascii="Times New Roman" w:hAnsi="Times New Roman" w:cs="Times New Roman"/>
          <w:sz w:val="28"/>
          <w:szCs w:val="28"/>
        </w:rPr>
        <w:t>города Димитровграда Ульяновской области</w:t>
      </w:r>
    </w:p>
    <w:p w:rsidR="00802204" w:rsidRDefault="00802204">
      <w:pPr>
        <w:pStyle w:val="ConsPlusNormal"/>
        <w:jc w:val="center"/>
        <w:rPr>
          <w:rFonts w:ascii="Times New Roman" w:hAnsi="Times New Roman" w:cs="Times New Roman"/>
          <w:sz w:val="28"/>
          <w:szCs w:val="28"/>
        </w:rPr>
      </w:pPr>
    </w:p>
    <w:p w:rsidR="00802204" w:rsidRPr="00DF3B2F" w:rsidRDefault="00802204">
      <w:pPr>
        <w:pStyle w:val="ConsPlusNormal"/>
        <w:jc w:val="center"/>
        <w:rPr>
          <w:rFonts w:ascii="Times New Roman" w:hAnsi="Times New Roman" w:cs="Times New Roman"/>
          <w:b/>
          <w:sz w:val="28"/>
          <w:szCs w:val="28"/>
        </w:rPr>
      </w:pPr>
      <w:r w:rsidRPr="00DF3B2F">
        <w:rPr>
          <w:rFonts w:ascii="Times New Roman" w:hAnsi="Times New Roman" w:cs="Times New Roman"/>
          <w:b/>
          <w:sz w:val="28"/>
          <w:szCs w:val="28"/>
        </w:rPr>
        <w:t>1. Общие положения</w:t>
      </w:r>
    </w:p>
    <w:p w:rsidR="00802204" w:rsidRPr="00DF3B2F" w:rsidRDefault="00802204" w:rsidP="002148B6">
      <w:pPr>
        <w:suppressAutoHyphens w:val="0"/>
        <w:autoSpaceDE w:val="0"/>
        <w:autoSpaceDN w:val="0"/>
        <w:adjustRightInd w:val="0"/>
        <w:jc w:val="center"/>
        <w:rPr>
          <w:b/>
          <w:sz w:val="28"/>
          <w:szCs w:val="28"/>
          <w:lang w:eastAsia="en-US"/>
        </w:rPr>
      </w:pP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1.1. Порядок погребения на Аллеях почетных захоронений на кладбищах, находящихся на территории города Димитровграда Ульяновской области (далее - Порядок) регулирует отношения, связанные с погребением умерших, устанавливает категории умерших (погибших), имеющих право на погребение на Аллеях почетных захоронений на кладбищах, находящихся на территории города Димитровграда Ульяновской области, и определяет порядок принятия решений о даче согласия на погребение умерших (погибших) на Аллеях почетных захоронений на кладбищах, находящихся на территории города Димитровграда Ульяновской области.</w:t>
      </w:r>
    </w:p>
    <w:p w:rsidR="00802204" w:rsidRDefault="00802204" w:rsidP="003575A4">
      <w:pPr>
        <w:suppressAutoHyphens w:val="0"/>
        <w:autoSpaceDE w:val="0"/>
        <w:autoSpaceDN w:val="0"/>
        <w:adjustRightInd w:val="0"/>
        <w:ind w:firstLine="540"/>
        <w:jc w:val="both"/>
        <w:rPr>
          <w:sz w:val="28"/>
          <w:szCs w:val="28"/>
          <w:lang w:eastAsia="en-US"/>
        </w:rPr>
      </w:pPr>
      <w:r>
        <w:rPr>
          <w:sz w:val="28"/>
          <w:szCs w:val="28"/>
          <w:lang w:eastAsia="en-US"/>
        </w:rPr>
        <w:t>1.2. В целях настоящего Порядка используются следующие понятия и термины:</w:t>
      </w:r>
    </w:p>
    <w:p w:rsidR="00802204" w:rsidRDefault="00802204" w:rsidP="003575A4">
      <w:pPr>
        <w:suppressAutoHyphens w:val="0"/>
        <w:autoSpaceDE w:val="0"/>
        <w:autoSpaceDN w:val="0"/>
        <w:adjustRightInd w:val="0"/>
        <w:ind w:firstLine="540"/>
        <w:jc w:val="both"/>
        <w:rPr>
          <w:sz w:val="28"/>
          <w:szCs w:val="28"/>
          <w:lang w:eastAsia="en-US"/>
        </w:rPr>
      </w:pPr>
      <w:r>
        <w:rPr>
          <w:sz w:val="28"/>
          <w:szCs w:val="28"/>
          <w:lang w:eastAsia="en-US"/>
        </w:rPr>
        <w:t>Аллея почетных захоронений на кладбищах, находящихся на территории города Димитровграда Ульяновской области (далее – Аллея почетных захоронений) – участок земли, расположенный в границах действующего кладбища, находящегося на территории города Димитровграда Ульяновской области, предусмотренный генеральным планом кладбища и предназначенный для захоронения тел (останков) умерших (погибших) граждан, являвшихся при жизни лицами, указанными в пунктах 2.1. и 2.2. раздела 2 настоящего Порядка. Аллея почетных захоронений предусматривает Аллею Почета и Аллею Славы.</w:t>
      </w:r>
    </w:p>
    <w:p w:rsidR="00802204" w:rsidRPr="003E39A9" w:rsidRDefault="00802204" w:rsidP="003575A4">
      <w:pPr>
        <w:suppressAutoHyphens w:val="0"/>
        <w:autoSpaceDE w:val="0"/>
        <w:autoSpaceDN w:val="0"/>
        <w:adjustRightInd w:val="0"/>
        <w:ind w:firstLine="540"/>
        <w:jc w:val="both"/>
        <w:rPr>
          <w:sz w:val="28"/>
          <w:szCs w:val="28"/>
          <w:lang w:eastAsia="en-US"/>
        </w:rPr>
      </w:pPr>
      <w:r>
        <w:rPr>
          <w:sz w:val="28"/>
          <w:szCs w:val="28"/>
          <w:lang w:eastAsia="en-US"/>
        </w:rPr>
        <w:t xml:space="preserve">Аллея Почета – участок земли, входящий в состав Аллеи почетных захоронений и предназначенный для захоронения тел (останков) умерших </w:t>
      </w:r>
      <w:r w:rsidRPr="003E39A9">
        <w:rPr>
          <w:sz w:val="28"/>
          <w:szCs w:val="28"/>
          <w:lang w:eastAsia="en-US"/>
        </w:rPr>
        <w:t xml:space="preserve">(погибших) </w:t>
      </w:r>
      <w:r>
        <w:rPr>
          <w:sz w:val="28"/>
          <w:szCs w:val="28"/>
          <w:lang w:eastAsia="en-US"/>
        </w:rPr>
        <w:t>граждан, указанных</w:t>
      </w:r>
      <w:r w:rsidRPr="00E30468">
        <w:rPr>
          <w:sz w:val="28"/>
          <w:szCs w:val="28"/>
          <w:lang w:eastAsia="en-US"/>
        </w:rPr>
        <w:t xml:space="preserve"> </w:t>
      </w:r>
      <w:r>
        <w:rPr>
          <w:sz w:val="28"/>
          <w:szCs w:val="28"/>
          <w:lang w:eastAsia="en-US"/>
        </w:rPr>
        <w:t>в пункте 2.1. раздела 2 настоящего Порядка</w:t>
      </w:r>
      <w:r w:rsidRPr="003E39A9">
        <w:rPr>
          <w:sz w:val="28"/>
          <w:szCs w:val="28"/>
          <w:shd w:val="clear" w:color="auto" w:fill="FFFFFF"/>
        </w:rPr>
        <w:t>.</w:t>
      </w:r>
    </w:p>
    <w:p w:rsidR="00802204" w:rsidRDefault="00802204" w:rsidP="00CC7EE7">
      <w:pPr>
        <w:suppressAutoHyphens w:val="0"/>
        <w:autoSpaceDE w:val="0"/>
        <w:autoSpaceDN w:val="0"/>
        <w:adjustRightInd w:val="0"/>
        <w:ind w:firstLine="540"/>
        <w:jc w:val="both"/>
        <w:rPr>
          <w:sz w:val="28"/>
          <w:szCs w:val="28"/>
          <w:lang w:eastAsia="en-US"/>
        </w:rPr>
      </w:pPr>
      <w:r>
        <w:rPr>
          <w:sz w:val="28"/>
          <w:szCs w:val="28"/>
          <w:lang w:eastAsia="en-US"/>
        </w:rPr>
        <w:t>Аллея Славы – участок земли, входящий в состав Аллеи почетных захоронений и предназначенный для захоронения тел (останков) умерших (погибших) граждан, указанных</w:t>
      </w:r>
      <w:r w:rsidRPr="00E30468">
        <w:rPr>
          <w:sz w:val="28"/>
          <w:szCs w:val="28"/>
          <w:lang w:eastAsia="en-US"/>
        </w:rPr>
        <w:t xml:space="preserve"> </w:t>
      </w:r>
      <w:r>
        <w:rPr>
          <w:sz w:val="28"/>
          <w:szCs w:val="28"/>
          <w:lang w:eastAsia="en-US"/>
        </w:rPr>
        <w:t>в пункте 2.2. раздела 2 настоящего Порядка.</w:t>
      </w:r>
    </w:p>
    <w:p w:rsidR="00802204" w:rsidRDefault="00802204" w:rsidP="003575A4">
      <w:pPr>
        <w:suppressAutoHyphens w:val="0"/>
        <w:autoSpaceDE w:val="0"/>
        <w:autoSpaceDN w:val="0"/>
        <w:adjustRightInd w:val="0"/>
        <w:ind w:firstLine="540"/>
        <w:jc w:val="both"/>
        <w:rPr>
          <w:sz w:val="28"/>
          <w:szCs w:val="28"/>
          <w:lang w:eastAsia="en-US"/>
        </w:rPr>
      </w:pPr>
      <w:r>
        <w:rPr>
          <w:sz w:val="28"/>
          <w:szCs w:val="28"/>
          <w:lang w:eastAsia="en-US"/>
        </w:rPr>
        <w:t xml:space="preserve">   </w:t>
      </w:r>
    </w:p>
    <w:p w:rsidR="00802204" w:rsidRPr="00DF3B2F" w:rsidRDefault="00802204" w:rsidP="007A0BE7">
      <w:pPr>
        <w:suppressAutoHyphens w:val="0"/>
        <w:autoSpaceDE w:val="0"/>
        <w:autoSpaceDN w:val="0"/>
        <w:adjustRightInd w:val="0"/>
        <w:jc w:val="center"/>
        <w:outlineLvl w:val="0"/>
        <w:rPr>
          <w:b/>
          <w:sz w:val="28"/>
          <w:szCs w:val="28"/>
          <w:lang w:eastAsia="en-US"/>
        </w:rPr>
      </w:pPr>
      <w:r w:rsidRPr="00DF3B2F">
        <w:rPr>
          <w:b/>
          <w:sz w:val="28"/>
          <w:szCs w:val="28"/>
          <w:lang w:eastAsia="en-US"/>
        </w:rPr>
        <w:t xml:space="preserve">2. Категории граждан, которые могут быть захоронены </w:t>
      </w:r>
    </w:p>
    <w:p w:rsidR="00802204" w:rsidRPr="00DF3B2F" w:rsidRDefault="00802204" w:rsidP="007A0BE7">
      <w:pPr>
        <w:suppressAutoHyphens w:val="0"/>
        <w:autoSpaceDE w:val="0"/>
        <w:autoSpaceDN w:val="0"/>
        <w:adjustRightInd w:val="0"/>
        <w:jc w:val="center"/>
        <w:rPr>
          <w:b/>
          <w:sz w:val="28"/>
          <w:szCs w:val="28"/>
          <w:lang w:eastAsia="en-US"/>
        </w:rPr>
      </w:pPr>
      <w:r w:rsidRPr="00DF3B2F">
        <w:rPr>
          <w:b/>
          <w:sz w:val="28"/>
          <w:szCs w:val="28"/>
          <w:lang w:eastAsia="en-US"/>
        </w:rPr>
        <w:t xml:space="preserve">на Аллеях почетных захоронений на кладбищах, находящихся </w:t>
      </w:r>
    </w:p>
    <w:p w:rsidR="00802204" w:rsidRPr="00DF3B2F" w:rsidRDefault="00802204" w:rsidP="007A0BE7">
      <w:pPr>
        <w:suppressAutoHyphens w:val="0"/>
        <w:autoSpaceDE w:val="0"/>
        <w:autoSpaceDN w:val="0"/>
        <w:adjustRightInd w:val="0"/>
        <w:jc w:val="center"/>
        <w:rPr>
          <w:b/>
          <w:sz w:val="28"/>
          <w:szCs w:val="28"/>
          <w:lang w:eastAsia="en-US"/>
        </w:rPr>
      </w:pPr>
      <w:r w:rsidRPr="00DF3B2F">
        <w:rPr>
          <w:b/>
          <w:sz w:val="28"/>
          <w:szCs w:val="28"/>
          <w:lang w:eastAsia="en-US"/>
        </w:rPr>
        <w:t xml:space="preserve">на территории города Димитровграда Ульяновской области </w:t>
      </w:r>
    </w:p>
    <w:p w:rsidR="00802204" w:rsidRDefault="00802204" w:rsidP="002148B6">
      <w:pPr>
        <w:suppressAutoHyphens w:val="0"/>
        <w:autoSpaceDE w:val="0"/>
        <w:autoSpaceDN w:val="0"/>
        <w:adjustRightInd w:val="0"/>
        <w:jc w:val="center"/>
        <w:rPr>
          <w:sz w:val="28"/>
          <w:szCs w:val="28"/>
          <w:lang w:eastAsia="en-US"/>
        </w:rPr>
      </w:pPr>
    </w:p>
    <w:p w:rsidR="00802204" w:rsidRDefault="00802204" w:rsidP="002148B6">
      <w:pPr>
        <w:suppressAutoHyphens w:val="0"/>
        <w:autoSpaceDE w:val="0"/>
        <w:autoSpaceDN w:val="0"/>
        <w:adjustRightInd w:val="0"/>
        <w:ind w:firstLine="540"/>
        <w:jc w:val="both"/>
        <w:rPr>
          <w:sz w:val="28"/>
          <w:szCs w:val="28"/>
          <w:lang w:eastAsia="en-US"/>
        </w:rPr>
      </w:pPr>
      <w:bookmarkStart w:id="2" w:name="Par14"/>
      <w:bookmarkEnd w:id="2"/>
      <w:r>
        <w:rPr>
          <w:sz w:val="28"/>
          <w:szCs w:val="28"/>
          <w:lang w:eastAsia="en-US"/>
        </w:rPr>
        <w:t>2.1. В соответствии с настоящим Порядком на</w:t>
      </w:r>
      <w:r w:rsidRPr="007A0BE7">
        <w:rPr>
          <w:sz w:val="28"/>
          <w:szCs w:val="28"/>
          <w:lang w:eastAsia="en-US"/>
        </w:rPr>
        <w:t xml:space="preserve"> </w:t>
      </w:r>
      <w:r>
        <w:rPr>
          <w:sz w:val="28"/>
          <w:szCs w:val="28"/>
          <w:lang w:eastAsia="en-US"/>
        </w:rPr>
        <w:t>Аллее Почета могут быть захоронены умершие (погибшие), являющиеся при жизни:</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Героями Советского Союза;</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Героями Российской Федерации;</w:t>
      </w:r>
    </w:p>
    <w:p w:rsidR="00802204" w:rsidRDefault="00802204" w:rsidP="002148B6">
      <w:pPr>
        <w:suppressAutoHyphens w:val="0"/>
        <w:autoSpaceDE w:val="0"/>
        <w:autoSpaceDN w:val="0"/>
        <w:adjustRightInd w:val="0"/>
        <w:ind w:firstLine="540"/>
        <w:jc w:val="both"/>
        <w:rPr>
          <w:color w:val="2D2D2D"/>
          <w:spacing w:val="2"/>
          <w:sz w:val="28"/>
          <w:szCs w:val="28"/>
          <w:shd w:val="clear" w:color="auto" w:fill="FFFFFF"/>
        </w:rPr>
      </w:pPr>
      <w:r>
        <w:rPr>
          <w:sz w:val="28"/>
          <w:szCs w:val="28"/>
          <w:lang w:eastAsia="en-US"/>
        </w:rPr>
        <w:t>- Героями Социалистического Труда или</w:t>
      </w:r>
      <w:r w:rsidRPr="00CF415D">
        <w:rPr>
          <w:color w:val="2D2D2D"/>
          <w:spacing w:val="2"/>
          <w:sz w:val="28"/>
          <w:szCs w:val="28"/>
          <w:shd w:val="clear" w:color="auto" w:fill="FFFFFF"/>
        </w:rPr>
        <w:t xml:space="preserve"> Героя</w:t>
      </w:r>
      <w:r>
        <w:rPr>
          <w:color w:val="2D2D2D"/>
          <w:spacing w:val="2"/>
          <w:sz w:val="28"/>
          <w:szCs w:val="28"/>
          <w:shd w:val="clear" w:color="auto" w:fill="FFFFFF"/>
        </w:rPr>
        <w:t>ми</w:t>
      </w:r>
      <w:r w:rsidRPr="00CF415D">
        <w:rPr>
          <w:color w:val="2D2D2D"/>
          <w:spacing w:val="2"/>
          <w:sz w:val="28"/>
          <w:szCs w:val="28"/>
          <w:shd w:val="clear" w:color="auto" w:fill="FFFFFF"/>
        </w:rPr>
        <w:t xml:space="preserve"> Труда Российской Федерации</w:t>
      </w:r>
      <w:r>
        <w:rPr>
          <w:color w:val="2D2D2D"/>
          <w:spacing w:val="2"/>
          <w:sz w:val="28"/>
          <w:szCs w:val="28"/>
          <w:shd w:val="clear" w:color="auto" w:fill="FFFFFF"/>
        </w:rPr>
        <w:t>;</w:t>
      </w:r>
    </w:p>
    <w:p w:rsidR="00802204" w:rsidRDefault="00802204" w:rsidP="00E30468">
      <w:pPr>
        <w:suppressAutoHyphens w:val="0"/>
        <w:autoSpaceDE w:val="0"/>
        <w:autoSpaceDN w:val="0"/>
        <w:adjustRightInd w:val="0"/>
        <w:ind w:firstLine="540"/>
        <w:jc w:val="both"/>
        <w:rPr>
          <w:sz w:val="28"/>
          <w:szCs w:val="28"/>
          <w:lang w:eastAsia="en-US"/>
        </w:rPr>
      </w:pPr>
      <w:r>
        <w:rPr>
          <w:sz w:val="28"/>
          <w:szCs w:val="28"/>
          <w:lang w:eastAsia="en-US"/>
        </w:rPr>
        <w:t>- гражданами, награжденными орденами Российской Федерации и иными знаками отличия Российской Федерации, медалями Российской Федерации, почетными званиями Российской Федерации, входящими в государственную наградную систему Российской Федерации;</w:t>
      </w:r>
    </w:p>
    <w:p w:rsidR="00802204" w:rsidRDefault="00802204" w:rsidP="00DB7D5B">
      <w:pPr>
        <w:suppressAutoHyphens w:val="0"/>
        <w:autoSpaceDE w:val="0"/>
        <w:autoSpaceDN w:val="0"/>
        <w:adjustRightInd w:val="0"/>
        <w:ind w:firstLine="540"/>
        <w:jc w:val="both"/>
        <w:rPr>
          <w:sz w:val="28"/>
          <w:szCs w:val="28"/>
          <w:shd w:val="clear" w:color="auto" w:fill="FFFFFF"/>
        </w:rPr>
      </w:pPr>
      <w:r>
        <w:rPr>
          <w:rStyle w:val="apple-converted-space"/>
          <w:sz w:val="28"/>
          <w:szCs w:val="28"/>
          <w:shd w:val="clear" w:color="auto" w:fill="FFFFFF"/>
        </w:rPr>
        <w:t>-</w:t>
      </w:r>
      <w:r w:rsidRPr="00246D50">
        <w:rPr>
          <w:rStyle w:val="apple-converted-space"/>
          <w:sz w:val="28"/>
          <w:szCs w:val="28"/>
          <w:shd w:val="clear" w:color="auto" w:fill="FFFFFF"/>
        </w:rPr>
        <w:t> </w:t>
      </w:r>
      <w:r>
        <w:rPr>
          <w:rStyle w:val="apple-converted-space"/>
          <w:sz w:val="28"/>
          <w:szCs w:val="28"/>
          <w:shd w:val="clear" w:color="auto" w:fill="FFFFFF"/>
        </w:rPr>
        <w:t>гражданами</w:t>
      </w:r>
      <w:r w:rsidRPr="00246D50">
        <w:rPr>
          <w:sz w:val="28"/>
          <w:szCs w:val="28"/>
          <w:shd w:val="clear" w:color="auto" w:fill="FFFFFF"/>
        </w:rPr>
        <w:t>, награжденны</w:t>
      </w:r>
      <w:r>
        <w:rPr>
          <w:sz w:val="28"/>
          <w:szCs w:val="28"/>
          <w:shd w:val="clear" w:color="auto" w:fill="FFFFFF"/>
        </w:rPr>
        <w:t>ми</w:t>
      </w:r>
      <w:r w:rsidRPr="00246D50">
        <w:rPr>
          <w:sz w:val="28"/>
          <w:szCs w:val="28"/>
          <w:shd w:val="clear" w:color="auto" w:fill="FFFFFF"/>
        </w:rPr>
        <w:t xml:space="preserve"> </w:t>
      </w:r>
      <w:r>
        <w:rPr>
          <w:sz w:val="28"/>
          <w:szCs w:val="28"/>
          <w:shd w:val="clear" w:color="auto" w:fill="FFFFFF"/>
        </w:rPr>
        <w:t>о</w:t>
      </w:r>
      <w:r w:rsidRPr="00246D50">
        <w:rPr>
          <w:sz w:val="28"/>
          <w:szCs w:val="28"/>
          <w:shd w:val="clear" w:color="auto" w:fill="FFFFFF"/>
        </w:rPr>
        <w:t>рден</w:t>
      </w:r>
      <w:r>
        <w:rPr>
          <w:sz w:val="28"/>
          <w:szCs w:val="28"/>
          <w:shd w:val="clear" w:color="auto" w:fill="FFFFFF"/>
        </w:rPr>
        <w:t>ом</w:t>
      </w:r>
      <w:r w:rsidRPr="00246D50">
        <w:rPr>
          <w:sz w:val="28"/>
          <w:szCs w:val="28"/>
          <w:shd w:val="clear" w:color="auto" w:fill="FFFFFF"/>
        </w:rPr>
        <w:t xml:space="preserve"> Ленина</w:t>
      </w:r>
      <w:r>
        <w:rPr>
          <w:sz w:val="28"/>
          <w:szCs w:val="28"/>
          <w:shd w:val="clear" w:color="auto" w:fill="FFFFFF"/>
        </w:rPr>
        <w:t>;</w:t>
      </w:r>
    </w:p>
    <w:p w:rsidR="00802204" w:rsidRDefault="00802204" w:rsidP="002148B6">
      <w:pPr>
        <w:suppressAutoHyphens w:val="0"/>
        <w:autoSpaceDE w:val="0"/>
        <w:autoSpaceDN w:val="0"/>
        <w:adjustRightInd w:val="0"/>
        <w:ind w:firstLine="540"/>
        <w:jc w:val="both"/>
        <w:rPr>
          <w:sz w:val="28"/>
          <w:szCs w:val="28"/>
          <w:shd w:val="clear" w:color="auto" w:fill="FFFFFF"/>
        </w:rPr>
      </w:pPr>
      <w:r>
        <w:rPr>
          <w:sz w:val="28"/>
          <w:szCs w:val="28"/>
          <w:lang w:eastAsia="en-US"/>
        </w:rPr>
        <w:t>- гражданами, награжденными орденом Трудовой Славы любых степеней;</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гражданами, награжденными орденом Трудового Красного Знамени;</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гражданами, которым было присвоено звание «Почетный гражданин города Димитровграда» и (или) «Почетный гражданин Ульяновской области»;</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депутатами Совета депутатов города Димитровграда Ульяновской области, Городской Думы города Димитровграда Ульяновской области, Законодательного Собрания Ульяновской области, Государственной Думы Российской Федерации, проработавшими не менее срока, установленного законодательством Российской Федерации, Ульяновской области, муниципальными правовыми актами органов местного самоуправления города Димитровграда Ульяновской области (далее – муниципальные правовые акты);</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гражданами, имевшими ученые звания или ученые степени, спортивные звания, почетные звания в спорте, культуре, образовании, науке, экономике и юриспруденции, присвоенные им и (или) полученные ими в соответствии с федеральным законодательством, законодательством Ульяновской области, муниципальными правовыми актами;</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xml:space="preserve">- гражданами, которые были избраны на должность Главы города Димитровграда Ульяновской области и проработали в этой должности не менее срока, установленного </w:t>
      </w:r>
      <w:hyperlink r:id="rId9" w:history="1">
        <w:r>
          <w:rPr>
            <w:color w:val="0000FF"/>
            <w:sz w:val="28"/>
            <w:szCs w:val="28"/>
            <w:lang w:eastAsia="en-US"/>
          </w:rPr>
          <w:t>Уставом</w:t>
        </w:r>
      </w:hyperlink>
      <w:r>
        <w:rPr>
          <w:sz w:val="28"/>
          <w:szCs w:val="28"/>
          <w:lang w:eastAsia="en-US"/>
        </w:rPr>
        <w:t xml:space="preserve"> муниципального образования «Город Димитровград» Ульяновской области;</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гражданами, являвшимися руководителями органов государственной власти, а также руководителями территориальных органов (подразделений) последних.</w:t>
      </w:r>
    </w:p>
    <w:p w:rsidR="00802204" w:rsidRDefault="00802204" w:rsidP="002148B6">
      <w:pPr>
        <w:suppressAutoHyphens w:val="0"/>
        <w:autoSpaceDE w:val="0"/>
        <w:autoSpaceDN w:val="0"/>
        <w:adjustRightInd w:val="0"/>
        <w:ind w:firstLine="540"/>
        <w:jc w:val="both"/>
        <w:rPr>
          <w:sz w:val="28"/>
          <w:szCs w:val="28"/>
          <w:lang w:eastAsia="en-US"/>
        </w:rPr>
      </w:pPr>
      <w:bookmarkStart w:id="3" w:name="Par29"/>
      <w:bookmarkEnd w:id="3"/>
      <w:r>
        <w:rPr>
          <w:sz w:val="28"/>
          <w:szCs w:val="28"/>
          <w:lang w:eastAsia="en-US"/>
        </w:rPr>
        <w:t>2.2. На Аллее Славы, имеют право быть захороненными умершие (погибшие), являющиеся при жизни:</w:t>
      </w:r>
    </w:p>
    <w:p w:rsidR="00802204" w:rsidRDefault="00802204" w:rsidP="00DB7D5B">
      <w:pPr>
        <w:suppressAutoHyphens w:val="0"/>
        <w:autoSpaceDE w:val="0"/>
        <w:autoSpaceDN w:val="0"/>
        <w:adjustRightInd w:val="0"/>
        <w:ind w:firstLine="540"/>
        <w:jc w:val="both"/>
        <w:rPr>
          <w:sz w:val="28"/>
          <w:szCs w:val="28"/>
          <w:lang w:eastAsia="en-US"/>
        </w:rPr>
      </w:pPr>
      <w:r>
        <w:rPr>
          <w:sz w:val="28"/>
          <w:szCs w:val="28"/>
          <w:lang w:eastAsia="en-US"/>
        </w:rPr>
        <w:t>- гражданами, награжденными орденом «За службу Родине в Вооруженных Силах СССР»;</w:t>
      </w:r>
    </w:p>
    <w:p w:rsidR="00802204" w:rsidRDefault="00802204" w:rsidP="00911622">
      <w:pPr>
        <w:suppressAutoHyphens w:val="0"/>
        <w:autoSpaceDE w:val="0"/>
        <w:autoSpaceDN w:val="0"/>
        <w:adjustRightInd w:val="0"/>
        <w:ind w:firstLine="540"/>
        <w:jc w:val="both"/>
        <w:rPr>
          <w:sz w:val="28"/>
          <w:szCs w:val="28"/>
          <w:lang w:eastAsia="en-US"/>
        </w:rPr>
      </w:pPr>
      <w:r>
        <w:rPr>
          <w:sz w:val="28"/>
          <w:szCs w:val="28"/>
          <w:lang w:eastAsia="en-US"/>
        </w:rPr>
        <w:t>- гражданами, награжденными орденом Славы любых степеней;</w:t>
      </w:r>
    </w:p>
    <w:p w:rsidR="00802204" w:rsidRDefault="00802204" w:rsidP="00C26578">
      <w:pPr>
        <w:autoSpaceDE w:val="0"/>
        <w:autoSpaceDN w:val="0"/>
        <w:adjustRightInd w:val="0"/>
        <w:ind w:firstLine="540"/>
        <w:jc w:val="both"/>
        <w:rPr>
          <w:sz w:val="28"/>
          <w:szCs w:val="28"/>
          <w:lang w:eastAsia="en-US"/>
        </w:rPr>
      </w:pPr>
      <w:r>
        <w:rPr>
          <w:sz w:val="28"/>
          <w:szCs w:val="28"/>
          <w:lang w:eastAsia="en-US"/>
        </w:rPr>
        <w:t xml:space="preserve">- ветеранами и инвалидами Великой Отечественной войны, в том числе </w:t>
      </w:r>
      <w:r>
        <w:rPr>
          <w:sz w:val="28"/>
          <w:szCs w:val="28"/>
        </w:rPr>
        <w:t>бывшими несовершеннолетними узниками концлагерей, гетто, других мест принудительного содержания, созданных фашистами и их союзниками в период Второй мировой войны</w:t>
      </w:r>
      <w:r>
        <w:rPr>
          <w:sz w:val="28"/>
          <w:szCs w:val="28"/>
          <w:lang w:eastAsia="en-US"/>
        </w:rPr>
        <w:t>;</w:t>
      </w:r>
    </w:p>
    <w:p w:rsidR="00802204" w:rsidRDefault="00802204" w:rsidP="00997311">
      <w:pPr>
        <w:suppressAutoHyphens w:val="0"/>
        <w:autoSpaceDE w:val="0"/>
        <w:autoSpaceDN w:val="0"/>
        <w:adjustRightInd w:val="0"/>
        <w:ind w:firstLine="540"/>
        <w:jc w:val="both"/>
        <w:rPr>
          <w:sz w:val="28"/>
          <w:szCs w:val="28"/>
          <w:lang w:eastAsia="en-US"/>
        </w:rPr>
      </w:pPr>
      <w:r>
        <w:rPr>
          <w:sz w:val="28"/>
          <w:szCs w:val="28"/>
          <w:lang w:eastAsia="en-US"/>
        </w:rPr>
        <w:t>- ветеранами и инвалидами боевых действий;</w:t>
      </w:r>
    </w:p>
    <w:p w:rsidR="00802204" w:rsidRDefault="00802204" w:rsidP="00997311">
      <w:pPr>
        <w:suppressAutoHyphens w:val="0"/>
        <w:autoSpaceDE w:val="0"/>
        <w:autoSpaceDN w:val="0"/>
        <w:adjustRightInd w:val="0"/>
        <w:ind w:firstLine="540"/>
        <w:jc w:val="both"/>
        <w:rPr>
          <w:sz w:val="28"/>
          <w:szCs w:val="28"/>
          <w:lang w:eastAsia="en-US"/>
        </w:rPr>
      </w:pPr>
      <w:r>
        <w:rPr>
          <w:sz w:val="28"/>
          <w:szCs w:val="28"/>
          <w:lang w:eastAsia="en-US"/>
        </w:rPr>
        <w:t>- ветеранами военной службы;</w:t>
      </w:r>
    </w:p>
    <w:p w:rsidR="00802204" w:rsidRDefault="00802204" w:rsidP="00997311">
      <w:pPr>
        <w:suppressAutoHyphens w:val="0"/>
        <w:autoSpaceDE w:val="0"/>
        <w:autoSpaceDN w:val="0"/>
        <w:adjustRightInd w:val="0"/>
        <w:ind w:firstLine="540"/>
        <w:jc w:val="both"/>
        <w:rPr>
          <w:sz w:val="28"/>
          <w:szCs w:val="28"/>
          <w:lang w:eastAsia="en-US"/>
        </w:rPr>
      </w:pPr>
      <w:r>
        <w:rPr>
          <w:sz w:val="28"/>
          <w:szCs w:val="28"/>
          <w:lang w:eastAsia="en-US"/>
        </w:rPr>
        <w:t>- ветеранами государственной службы;</w:t>
      </w:r>
    </w:p>
    <w:p w:rsidR="00802204" w:rsidRDefault="00802204" w:rsidP="00997311">
      <w:pPr>
        <w:suppressAutoHyphens w:val="0"/>
        <w:autoSpaceDE w:val="0"/>
        <w:autoSpaceDN w:val="0"/>
        <w:adjustRightInd w:val="0"/>
        <w:ind w:firstLine="540"/>
        <w:jc w:val="both"/>
        <w:rPr>
          <w:sz w:val="28"/>
          <w:szCs w:val="28"/>
          <w:lang w:eastAsia="en-US"/>
        </w:rPr>
      </w:pPr>
      <w:r>
        <w:rPr>
          <w:sz w:val="28"/>
          <w:szCs w:val="28"/>
          <w:lang w:eastAsia="en-US"/>
        </w:rPr>
        <w:t>- военнослужащими и сотрудниками федеральных органов исполнительной власти (федеральных государственных органов), в которых законом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погибшие (умершие) при защите интересов государства, а также чести и достоинства граждан, проявившие при этом доблесть и героизм.</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2.3. Захоронение на Аллее Почета и Аллее Славы возможно, если это не противоречит волеизъявлению умершего (погибшего) при жизни или пожеланиям его супруга, близких родственников, иных родственников либо лиц, взявших на себя обязательство осуществить погребение умершего (погибшего).</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xml:space="preserve">2.4. На Аллее Славы и Аллее Почета допускается повторное погребение в одну и ту же могилу умерших (погибших), являющихся при жизни лицами, указанными в </w:t>
      </w:r>
      <w:hyperlink w:anchor="Par15" w:history="1">
        <w:r>
          <w:rPr>
            <w:color w:val="0000FF"/>
            <w:sz w:val="28"/>
            <w:szCs w:val="28"/>
            <w:lang w:eastAsia="en-US"/>
          </w:rPr>
          <w:t>пунктах 2.</w:t>
        </w:r>
      </w:hyperlink>
      <w:r>
        <w:rPr>
          <w:color w:val="0000FF"/>
          <w:sz w:val="28"/>
          <w:szCs w:val="28"/>
          <w:lang w:eastAsia="en-US"/>
        </w:rPr>
        <w:t>1</w:t>
      </w:r>
      <w:r>
        <w:rPr>
          <w:sz w:val="28"/>
          <w:szCs w:val="28"/>
          <w:lang w:eastAsia="en-US"/>
        </w:rPr>
        <w:t xml:space="preserve"> и </w:t>
      </w:r>
      <w:hyperlink w:anchor="Par29" w:history="1">
        <w:r>
          <w:rPr>
            <w:color w:val="0000FF"/>
            <w:sz w:val="28"/>
            <w:szCs w:val="28"/>
            <w:lang w:eastAsia="en-US"/>
          </w:rPr>
          <w:t>2.</w:t>
        </w:r>
      </w:hyperlink>
      <w:r>
        <w:rPr>
          <w:color w:val="0000FF"/>
          <w:sz w:val="28"/>
          <w:szCs w:val="28"/>
          <w:lang w:eastAsia="en-US"/>
        </w:rPr>
        <w:t>2</w:t>
      </w:r>
      <w:r>
        <w:rPr>
          <w:sz w:val="28"/>
          <w:szCs w:val="28"/>
          <w:lang w:eastAsia="en-US"/>
        </w:rPr>
        <w:t xml:space="preserve"> настоящего Порядка, а также погребение рядом с ранее умершим с соблюдением требований, установленных действующим законодательством и санитарными нормами и правилами.</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2.4. В иных случаях захоронения (погребения) в одну и ту же могилу на Аллее Почета и Аллее Славы не допускаются.</w:t>
      </w:r>
    </w:p>
    <w:p w:rsidR="00802204" w:rsidRDefault="00802204" w:rsidP="002148B6">
      <w:pPr>
        <w:suppressAutoHyphens w:val="0"/>
        <w:autoSpaceDE w:val="0"/>
        <w:autoSpaceDN w:val="0"/>
        <w:adjustRightInd w:val="0"/>
        <w:jc w:val="center"/>
        <w:rPr>
          <w:sz w:val="28"/>
          <w:szCs w:val="28"/>
          <w:lang w:eastAsia="en-US"/>
        </w:rPr>
      </w:pPr>
    </w:p>
    <w:p w:rsidR="00802204" w:rsidRPr="00DF3B2F" w:rsidRDefault="00802204" w:rsidP="00AB1EA5">
      <w:pPr>
        <w:suppressAutoHyphens w:val="0"/>
        <w:autoSpaceDE w:val="0"/>
        <w:autoSpaceDN w:val="0"/>
        <w:adjustRightInd w:val="0"/>
        <w:jc w:val="center"/>
        <w:outlineLvl w:val="0"/>
        <w:rPr>
          <w:b/>
          <w:sz w:val="28"/>
          <w:szCs w:val="28"/>
          <w:lang w:eastAsia="en-US"/>
        </w:rPr>
      </w:pPr>
      <w:r w:rsidRPr="00DF3B2F">
        <w:rPr>
          <w:b/>
          <w:sz w:val="28"/>
          <w:szCs w:val="28"/>
          <w:lang w:eastAsia="en-US"/>
        </w:rPr>
        <w:t>3. Порядок принятия решений о даче согласия на погребение</w:t>
      </w:r>
    </w:p>
    <w:p w:rsidR="00802204" w:rsidRPr="00DF3B2F" w:rsidRDefault="00802204" w:rsidP="002148B6">
      <w:pPr>
        <w:suppressAutoHyphens w:val="0"/>
        <w:autoSpaceDE w:val="0"/>
        <w:autoSpaceDN w:val="0"/>
        <w:adjustRightInd w:val="0"/>
        <w:jc w:val="center"/>
        <w:rPr>
          <w:b/>
          <w:sz w:val="28"/>
          <w:szCs w:val="28"/>
          <w:lang w:eastAsia="en-US"/>
        </w:rPr>
      </w:pPr>
      <w:r w:rsidRPr="00DF3B2F">
        <w:rPr>
          <w:b/>
          <w:sz w:val="28"/>
          <w:szCs w:val="28"/>
          <w:lang w:eastAsia="en-US"/>
        </w:rPr>
        <w:t>умершего (погибшего) на Аллее Почета или Аллее Славы</w:t>
      </w:r>
    </w:p>
    <w:p w:rsidR="00802204" w:rsidRDefault="00802204" w:rsidP="002148B6">
      <w:pPr>
        <w:suppressAutoHyphens w:val="0"/>
        <w:autoSpaceDE w:val="0"/>
        <w:autoSpaceDN w:val="0"/>
        <w:adjustRightInd w:val="0"/>
        <w:jc w:val="center"/>
        <w:rPr>
          <w:sz w:val="28"/>
          <w:szCs w:val="28"/>
          <w:lang w:eastAsia="en-US"/>
        </w:rPr>
      </w:pP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3.1. Отведение участков земли на Аллеях почетных захоронений под захоронение (перезахоронение) производится Комитетом по жилищно-коммунальному комплексу Администрации города Димитровграда Ульяновской области (далее – Комитет) в соответствии с разделом 4 Положения об организации ритуальных услуг и о порядке содержания мест захоронения на территории города Димитровграда Ульяновской области, утвержденным постановлением Администрации города Димитровграда Ульяновской области от 27.12.2016 № 2645 (далее - Положение).</w:t>
      </w:r>
    </w:p>
    <w:p w:rsidR="00802204" w:rsidRPr="003905AD" w:rsidRDefault="00802204" w:rsidP="002148B6">
      <w:pPr>
        <w:suppressAutoHyphens w:val="0"/>
        <w:autoSpaceDE w:val="0"/>
        <w:autoSpaceDN w:val="0"/>
        <w:adjustRightInd w:val="0"/>
        <w:ind w:firstLine="540"/>
        <w:jc w:val="both"/>
        <w:rPr>
          <w:sz w:val="28"/>
          <w:szCs w:val="28"/>
          <w:lang w:eastAsia="en-US"/>
        </w:rPr>
      </w:pPr>
      <w:r w:rsidRPr="003905AD">
        <w:rPr>
          <w:sz w:val="28"/>
          <w:szCs w:val="28"/>
          <w:shd w:val="clear" w:color="auto" w:fill="FFFFFF"/>
        </w:rPr>
        <w:t>Захоронение умершего</w:t>
      </w:r>
      <w:r>
        <w:rPr>
          <w:sz w:val="28"/>
          <w:szCs w:val="28"/>
          <w:shd w:val="clear" w:color="auto" w:fill="FFFFFF"/>
        </w:rPr>
        <w:t xml:space="preserve"> (погибшего) </w:t>
      </w:r>
      <w:r w:rsidRPr="003905AD">
        <w:rPr>
          <w:sz w:val="28"/>
          <w:szCs w:val="28"/>
          <w:shd w:val="clear" w:color="auto" w:fill="FFFFFF"/>
        </w:rPr>
        <w:t xml:space="preserve">гражданина на Аллее почетных захоронений возлагается на супруга, </w:t>
      </w:r>
      <w:r>
        <w:rPr>
          <w:sz w:val="28"/>
          <w:szCs w:val="28"/>
          <w:shd w:val="clear" w:color="auto" w:fill="FFFFFF"/>
        </w:rPr>
        <w:t xml:space="preserve">близких </w:t>
      </w:r>
      <w:r w:rsidRPr="003905AD">
        <w:rPr>
          <w:sz w:val="28"/>
          <w:szCs w:val="28"/>
          <w:shd w:val="clear" w:color="auto" w:fill="FFFFFF"/>
        </w:rPr>
        <w:t>родственников либо иного лица, взявшего на себя обязанность осуществить погребение умершего</w:t>
      </w:r>
      <w:r>
        <w:rPr>
          <w:sz w:val="28"/>
          <w:szCs w:val="28"/>
          <w:shd w:val="clear" w:color="auto" w:fill="FFFFFF"/>
        </w:rPr>
        <w:t xml:space="preserve"> (погибшего) (далее – лицо, взявшее на себя обязанность осуществить погребение умершего (погибшего))</w:t>
      </w:r>
      <w:r w:rsidRPr="003905AD">
        <w:rPr>
          <w:sz w:val="28"/>
          <w:szCs w:val="28"/>
          <w:shd w:val="clear" w:color="auto" w:fill="FFFFFF"/>
        </w:rPr>
        <w:t>.</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3.2. Решение о даче согласия на захоронение тела (останков) умершего (погибшего) на Аллее Почета или Аллее Славы принимается Комитетом.</w:t>
      </w:r>
    </w:p>
    <w:p w:rsidR="00802204" w:rsidRDefault="00802204" w:rsidP="002148B6">
      <w:pPr>
        <w:suppressAutoHyphens w:val="0"/>
        <w:autoSpaceDE w:val="0"/>
        <w:autoSpaceDN w:val="0"/>
        <w:adjustRightInd w:val="0"/>
        <w:ind w:firstLine="540"/>
        <w:jc w:val="both"/>
        <w:rPr>
          <w:sz w:val="28"/>
          <w:szCs w:val="28"/>
          <w:lang w:eastAsia="en-US"/>
        </w:rPr>
      </w:pPr>
      <w:bookmarkStart w:id="4" w:name="Par45"/>
      <w:bookmarkEnd w:id="4"/>
      <w:r>
        <w:rPr>
          <w:sz w:val="28"/>
          <w:szCs w:val="28"/>
          <w:lang w:eastAsia="en-US"/>
        </w:rPr>
        <w:t>3.3. Лицо, взявшее на себя обязанность в соответствии с действующим законодательством осуществить захоронение тела (останков) умершего (погибшего) (далее - заявитель) для получения согласия на погребение умершего (погибшего) на Аллее Почета или Аллее Славы наряду с документами, предусмотренными разделом 4 Положения представляет в Комитет следующие документы:</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3.3.1. заявление на имя председателя Комитета о даче согласия на погребение умершего (погибшего) на Аллее Славы или Аллее Почета в соответствии с настоящим Порядком;</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xml:space="preserve">3.3.2. копии документов, подтверждающих принадлежность умершего (погибшего) к категории граждан, перечисленных в </w:t>
      </w:r>
      <w:hyperlink w:anchor="Par14" w:history="1">
        <w:r>
          <w:rPr>
            <w:color w:val="0000FF"/>
            <w:sz w:val="28"/>
            <w:szCs w:val="28"/>
            <w:lang w:eastAsia="en-US"/>
          </w:rPr>
          <w:t>пунктах 2.1</w:t>
        </w:r>
      </w:hyperlink>
      <w:r>
        <w:rPr>
          <w:sz w:val="28"/>
          <w:szCs w:val="28"/>
          <w:lang w:eastAsia="en-US"/>
        </w:rPr>
        <w:t xml:space="preserve">, </w:t>
      </w:r>
      <w:hyperlink w:anchor="Par15" w:history="1">
        <w:r>
          <w:rPr>
            <w:color w:val="0000FF"/>
            <w:sz w:val="28"/>
            <w:szCs w:val="28"/>
            <w:lang w:eastAsia="en-US"/>
          </w:rPr>
          <w:t>2.2</w:t>
        </w:r>
      </w:hyperlink>
      <w:r>
        <w:rPr>
          <w:sz w:val="28"/>
          <w:szCs w:val="28"/>
          <w:lang w:eastAsia="en-US"/>
        </w:rPr>
        <w:t xml:space="preserve"> раздела 2 настоящего Порядка;</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3.3.3. копию доверенности в случае, если документы представляет представитель заявителя.</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При приеме вышеуказанных документов ответственный сотрудник Комитета сверяет представленные копии документов с их подлинниками.</w:t>
      </w:r>
    </w:p>
    <w:p w:rsidR="00802204" w:rsidRDefault="00802204" w:rsidP="002148B6">
      <w:pPr>
        <w:suppressAutoHyphens w:val="0"/>
        <w:autoSpaceDE w:val="0"/>
        <w:autoSpaceDN w:val="0"/>
        <w:adjustRightInd w:val="0"/>
        <w:ind w:firstLine="540"/>
        <w:jc w:val="both"/>
        <w:rPr>
          <w:sz w:val="28"/>
          <w:szCs w:val="28"/>
          <w:lang w:eastAsia="en-US"/>
        </w:rPr>
      </w:pPr>
      <w:bookmarkStart w:id="5" w:name="Par51"/>
      <w:bookmarkEnd w:id="5"/>
      <w:r>
        <w:rPr>
          <w:sz w:val="28"/>
          <w:szCs w:val="28"/>
          <w:lang w:eastAsia="en-US"/>
        </w:rPr>
        <w:t xml:space="preserve">3.4. При повторном погребении в одну и ту же могилу или рядом с ранее умершим дополнительно к документам, указанным в </w:t>
      </w:r>
      <w:hyperlink w:anchor="Par45" w:history="1">
        <w:r>
          <w:rPr>
            <w:color w:val="0000FF"/>
            <w:sz w:val="28"/>
            <w:szCs w:val="28"/>
            <w:lang w:eastAsia="en-US"/>
          </w:rPr>
          <w:t>пункте 3.</w:t>
        </w:r>
      </w:hyperlink>
      <w:r>
        <w:rPr>
          <w:color w:val="0000FF"/>
          <w:sz w:val="28"/>
          <w:szCs w:val="28"/>
          <w:lang w:eastAsia="en-US"/>
        </w:rPr>
        <w:t>3</w:t>
      </w:r>
      <w:r>
        <w:rPr>
          <w:sz w:val="28"/>
          <w:szCs w:val="28"/>
          <w:lang w:eastAsia="en-US"/>
        </w:rPr>
        <w:t xml:space="preserve"> раздела настоящего Порядка, заявителем и (или) его представителем представляются:</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3.4.1. письменное заявление лица, организующего погребение умершего (погибшего), на имя председателя Комитета о погребении умершего (погибшего) в существующую могилу или рядом с ранее умершим.</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xml:space="preserve">3.5. В течение одного рабочего дня после получения от заявителя или его представителя документов на осуществление погребения умершего (погибшего) в существующую могилу или рядом с ранее умершим (погибшим), указанных в </w:t>
      </w:r>
      <w:hyperlink w:anchor="Par45" w:history="1">
        <w:r>
          <w:rPr>
            <w:color w:val="0000FF"/>
            <w:sz w:val="28"/>
            <w:szCs w:val="28"/>
            <w:lang w:eastAsia="en-US"/>
          </w:rPr>
          <w:t>пунктах 3.</w:t>
        </w:r>
      </w:hyperlink>
      <w:r>
        <w:rPr>
          <w:color w:val="0000FF"/>
          <w:sz w:val="28"/>
          <w:szCs w:val="28"/>
          <w:lang w:eastAsia="en-US"/>
        </w:rPr>
        <w:t>3</w:t>
      </w:r>
      <w:r>
        <w:rPr>
          <w:sz w:val="28"/>
          <w:szCs w:val="28"/>
          <w:lang w:eastAsia="en-US"/>
        </w:rPr>
        <w:t xml:space="preserve"> и </w:t>
      </w:r>
      <w:hyperlink w:anchor="Par51" w:history="1">
        <w:r>
          <w:rPr>
            <w:color w:val="0000FF"/>
            <w:sz w:val="28"/>
            <w:szCs w:val="28"/>
            <w:lang w:eastAsia="en-US"/>
          </w:rPr>
          <w:t>3.</w:t>
        </w:r>
      </w:hyperlink>
      <w:r>
        <w:rPr>
          <w:color w:val="0000FF"/>
          <w:sz w:val="28"/>
          <w:szCs w:val="28"/>
          <w:lang w:eastAsia="en-US"/>
        </w:rPr>
        <w:t>4</w:t>
      </w:r>
      <w:r>
        <w:rPr>
          <w:sz w:val="28"/>
          <w:szCs w:val="28"/>
          <w:lang w:eastAsia="en-US"/>
        </w:rPr>
        <w:t xml:space="preserve"> раздела 3 настоящего Порядка, Комитет проверяет соответствие надписи на надмогильном сооружении могилы, устанавливая возможность погребения умершего (погибшего) в существующую могилу, на участке в пределах ограды могилы путем проставления визы на заявлении лица, обратившегося за получением разрешения на погребение умершего (погибшего) на Аллее Славы или Алее Почета.</w:t>
      </w:r>
    </w:p>
    <w:p w:rsidR="00802204" w:rsidRDefault="00802204" w:rsidP="002148B6">
      <w:pPr>
        <w:suppressAutoHyphens w:val="0"/>
        <w:autoSpaceDE w:val="0"/>
        <w:autoSpaceDN w:val="0"/>
        <w:adjustRightInd w:val="0"/>
        <w:ind w:firstLine="540"/>
        <w:jc w:val="both"/>
        <w:rPr>
          <w:sz w:val="28"/>
          <w:szCs w:val="28"/>
          <w:lang w:eastAsia="en-US"/>
        </w:rPr>
      </w:pPr>
      <w:bookmarkStart w:id="6" w:name="Par57"/>
      <w:bookmarkEnd w:id="6"/>
      <w:r>
        <w:rPr>
          <w:sz w:val="28"/>
          <w:szCs w:val="28"/>
          <w:lang w:eastAsia="en-US"/>
        </w:rPr>
        <w:t>3.6. В срок, не превышающий двух рабочих дней с момента поступления документов от заявителя (либо его представителя), представленные документы рассматриваются Комитетом, который принимает решение о даче согласия заявителю или его законному представителю на погребение умершего (погибшего) на Аллее Славы или Аллее Почета либо об отказе в даче согласия на погребение умершего (погибшего) на Аллее Славы или Аллее Почета, которое принимается в форме приказа Комитета.</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3.7. Разрешение на погребение в существующую могилу или рядом с существующей могилой может быть выдано только в случае, если умерший (погибший) является близким родственником лица, в могилу которого или рядом с могилой которого заявитель и (или) его представитель просят осуществить захоронение.</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3.8. Основанием для отказа заявителю или его представителю в даче согласия на погребение умершего (погибшего) на Аллее Славы или Аллее Почета являются:</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xml:space="preserve">3.9.1. предоставление неполного перечня документов, предусмотренных </w:t>
      </w:r>
      <w:hyperlink w:anchor="Par45" w:history="1">
        <w:r>
          <w:rPr>
            <w:color w:val="0000FF"/>
            <w:sz w:val="28"/>
            <w:szCs w:val="28"/>
            <w:lang w:eastAsia="en-US"/>
          </w:rPr>
          <w:t>пунктами 3.</w:t>
        </w:r>
      </w:hyperlink>
      <w:r>
        <w:rPr>
          <w:color w:val="0000FF"/>
          <w:sz w:val="28"/>
          <w:szCs w:val="28"/>
          <w:lang w:eastAsia="en-US"/>
        </w:rPr>
        <w:t>3</w:t>
      </w:r>
      <w:r>
        <w:rPr>
          <w:sz w:val="28"/>
          <w:szCs w:val="28"/>
          <w:lang w:eastAsia="en-US"/>
        </w:rPr>
        <w:t xml:space="preserve"> и (или) </w:t>
      </w:r>
      <w:hyperlink w:anchor="Par51" w:history="1">
        <w:r>
          <w:rPr>
            <w:color w:val="0000FF"/>
            <w:sz w:val="28"/>
            <w:szCs w:val="28"/>
            <w:lang w:eastAsia="en-US"/>
          </w:rPr>
          <w:t>3.</w:t>
        </w:r>
      </w:hyperlink>
      <w:r>
        <w:rPr>
          <w:color w:val="0000FF"/>
          <w:sz w:val="28"/>
          <w:szCs w:val="28"/>
          <w:lang w:eastAsia="en-US"/>
        </w:rPr>
        <w:t>4</w:t>
      </w:r>
      <w:r>
        <w:rPr>
          <w:sz w:val="28"/>
          <w:szCs w:val="28"/>
          <w:lang w:eastAsia="en-US"/>
        </w:rPr>
        <w:t xml:space="preserve"> настоящего Порядка;</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xml:space="preserve">3.9.2. несоблюдение требований, установленных </w:t>
      </w:r>
      <w:hyperlink w:anchor="Par14" w:history="1">
        <w:r>
          <w:rPr>
            <w:color w:val="0000FF"/>
            <w:sz w:val="28"/>
            <w:szCs w:val="28"/>
            <w:lang w:eastAsia="en-US"/>
          </w:rPr>
          <w:t>пунктами 2.1</w:t>
        </w:r>
      </w:hyperlink>
      <w:r>
        <w:rPr>
          <w:sz w:val="28"/>
          <w:szCs w:val="28"/>
          <w:lang w:eastAsia="en-US"/>
        </w:rPr>
        <w:t xml:space="preserve"> и </w:t>
      </w:r>
      <w:hyperlink w:anchor="Par15" w:history="1">
        <w:r>
          <w:rPr>
            <w:color w:val="0000FF"/>
            <w:sz w:val="28"/>
            <w:szCs w:val="28"/>
            <w:lang w:eastAsia="en-US"/>
          </w:rPr>
          <w:t>2.2</w:t>
        </w:r>
      </w:hyperlink>
      <w:r>
        <w:rPr>
          <w:sz w:val="28"/>
          <w:szCs w:val="28"/>
          <w:lang w:eastAsia="en-US"/>
        </w:rPr>
        <w:t xml:space="preserve"> настоящего Порядка (за исключением случаев обращения о даче согласия на повторное погребение в одну и ту же могилу или рядом с умершим (погибшим);</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3.9.3. нарушение требований санитарных норм и правил (в случае обращения о даче согласия на повторное погребение в одну и ту же могилу или рядом с существующей).</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 xml:space="preserve">3.10. Заявитель и (или) его представитель имеют право ознакомиться с приказом Комитета, указанным в </w:t>
      </w:r>
      <w:hyperlink w:anchor="Par57" w:history="1">
        <w:r>
          <w:rPr>
            <w:color w:val="0000FF"/>
            <w:sz w:val="28"/>
            <w:szCs w:val="28"/>
            <w:lang w:eastAsia="en-US"/>
          </w:rPr>
          <w:t>пункте 3.</w:t>
        </w:r>
      </w:hyperlink>
      <w:r>
        <w:rPr>
          <w:color w:val="0000FF"/>
          <w:sz w:val="28"/>
          <w:szCs w:val="28"/>
          <w:lang w:eastAsia="en-US"/>
        </w:rPr>
        <w:t>6</w:t>
      </w:r>
      <w:r>
        <w:rPr>
          <w:sz w:val="28"/>
          <w:szCs w:val="28"/>
          <w:lang w:eastAsia="en-US"/>
        </w:rPr>
        <w:t xml:space="preserve"> настоящего Порядка, на следующий рабочий день со дня его издания путем получения копии данного приказа.</w:t>
      </w:r>
    </w:p>
    <w:p w:rsidR="00802204" w:rsidRDefault="00802204" w:rsidP="002148B6">
      <w:pPr>
        <w:suppressAutoHyphens w:val="0"/>
        <w:autoSpaceDE w:val="0"/>
        <w:autoSpaceDN w:val="0"/>
        <w:adjustRightInd w:val="0"/>
        <w:ind w:firstLine="540"/>
        <w:jc w:val="both"/>
        <w:rPr>
          <w:sz w:val="28"/>
          <w:szCs w:val="28"/>
          <w:lang w:eastAsia="en-US"/>
        </w:rPr>
      </w:pPr>
      <w:r>
        <w:rPr>
          <w:sz w:val="28"/>
          <w:szCs w:val="28"/>
          <w:lang w:eastAsia="en-US"/>
        </w:rPr>
        <w:t>3.11. Решения, действия (бездействие) Комитета и (или) его работников, связанные с настоящим Порядком, могут быть обжалованы в порядке и на условиях, предусмотренных действующим законодательством и муниципальными правовыми актами органов местного самоуправления города Димитровграда Ульяновской области.</w:t>
      </w:r>
    </w:p>
    <w:p w:rsidR="00802204" w:rsidRPr="00165F9E" w:rsidRDefault="0080220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w:t>
      </w: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Default="00802204">
      <w:pPr>
        <w:pStyle w:val="ConsPlusNormal"/>
        <w:jc w:val="center"/>
        <w:rPr>
          <w:rFonts w:ascii="Times New Roman" w:hAnsi="Times New Roman" w:cs="Times New Roman"/>
          <w:sz w:val="28"/>
          <w:szCs w:val="28"/>
        </w:rPr>
      </w:pPr>
    </w:p>
    <w:p w:rsidR="00802204" w:rsidRPr="00165F9E" w:rsidRDefault="00802204">
      <w:pPr>
        <w:pStyle w:val="ConsPlusNormal"/>
        <w:jc w:val="center"/>
        <w:rPr>
          <w:rFonts w:ascii="Times New Roman" w:hAnsi="Times New Roman" w:cs="Times New Roman"/>
          <w:sz w:val="28"/>
          <w:szCs w:val="28"/>
        </w:rPr>
      </w:pPr>
    </w:p>
    <w:p w:rsidR="00802204" w:rsidRDefault="00802204" w:rsidP="00994538">
      <w:pPr>
        <w:pStyle w:val="ConsPlusNormal"/>
        <w:ind w:firstLine="5103"/>
        <w:jc w:val="both"/>
        <w:rPr>
          <w:rFonts w:ascii="Times New Roman" w:hAnsi="Times New Roman" w:cs="Times New Roman"/>
          <w:sz w:val="28"/>
          <w:szCs w:val="28"/>
        </w:rPr>
      </w:pPr>
    </w:p>
    <w:sectPr w:rsidR="00802204" w:rsidSect="00DF3B2F">
      <w:headerReference w:type="even" r:id="rId10"/>
      <w:headerReference w:type="default" r:id="rId11"/>
      <w:pgSz w:w="11906" w:h="16838"/>
      <w:pgMar w:top="1618" w:right="566" w:bottom="907"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204" w:rsidRDefault="00802204">
      <w:r>
        <w:separator/>
      </w:r>
    </w:p>
  </w:endnote>
  <w:endnote w:type="continuationSeparator" w:id="0">
    <w:p w:rsidR="00802204" w:rsidRDefault="008022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204" w:rsidRDefault="00802204">
      <w:r>
        <w:separator/>
      </w:r>
    </w:p>
  </w:footnote>
  <w:footnote w:type="continuationSeparator" w:id="0">
    <w:p w:rsidR="00802204" w:rsidRDefault="00802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04" w:rsidRDefault="00802204" w:rsidP="00CE6C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2204" w:rsidRDefault="008022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04" w:rsidRDefault="00802204" w:rsidP="00CE6C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02204" w:rsidRDefault="008022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F8C"/>
    <w:rsid w:val="00007C72"/>
    <w:rsid w:val="00011AC2"/>
    <w:rsid w:val="00040001"/>
    <w:rsid w:val="0005528E"/>
    <w:rsid w:val="000654D4"/>
    <w:rsid w:val="00092DBC"/>
    <w:rsid w:val="000A4A8D"/>
    <w:rsid w:val="000F2DDF"/>
    <w:rsid w:val="00112548"/>
    <w:rsid w:val="00115397"/>
    <w:rsid w:val="001209A6"/>
    <w:rsid w:val="00125F36"/>
    <w:rsid w:val="00165F9E"/>
    <w:rsid w:val="001D276C"/>
    <w:rsid w:val="002148B6"/>
    <w:rsid w:val="002203E9"/>
    <w:rsid w:val="00237888"/>
    <w:rsid w:val="00241AB0"/>
    <w:rsid w:val="00246D50"/>
    <w:rsid w:val="00261464"/>
    <w:rsid w:val="00270F7E"/>
    <w:rsid w:val="002C4573"/>
    <w:rsid w:val="002C6D39"/>
    <w:rsid w:val="002E56DC"/>
    <w:rsid w:val="003575A4"/>
    <w:rsid w:val="003905AD"/>
    <w:rsid w:val="003E39A9"/>
    <w:rsid w:val="004B3AA7"/>
    <w:rsid w:val="004C5EDC"/>
    <w:rsid w:val="005917D8"/>
    <w:rsid w:val="005A04CE"/>
    <w:rsid w:val="005D0164"/>
    <w:rsid w:val="005D671E"/>
    <w:rsid w:val="00643249"/>
    <w:rsid w:val="00655F9D"/>
    <w:rsid w:val="00691E45"/>
    <w:rsid w:val="006A6286"/>
    <w:rsid w:val="006B173B"/>
    <w:rsid w:val="00712F07"/>
    <w:rsid w:val="007210AE"/>
    <w:rsid w:val="0076416F"/>
    <w:rsid w:val="007715C1"/>
    <w:rsid w:val="00787099"/>
    <w:rsid w:val="00795AA0"/>
    <w:rsid w:val="00796686"/>
    <w:rsid w:val="007A0BE7"/>
    <w:rsid w:val="007A12EC"/>
    <w:rsid w:val="007F38ED"/>
    <w:rsid w:val="007F77DC"/>
    <w:rsid w:val="00802204"/>
    <w:rsid w:val="0081675D"/>
    <w:rsid w:val="008A1F8C"/>
    <w:rsid w:val="008C3B07"/>
    <w:rsid w:val="00911622"/>
    <w:rsid w:val="00947D10"/>
    <w:rsid w:val="00967122"/>
    <w:rsid w:val="00983D5F"/>
    <w:rsid w:val="00994538"/>
    <w:rsid w:val="00997311"/>
    <w:rsid w:val="009C56AF"/>
    <w:rsid w:val="009E679C"/>
    <w:rsid w:val="00A412E1"/>
    <w:rsid w:val="00A66ADD"/>
    <w:rsid w:val="00AA24AE"/>
    <w:rsid w:val="00AA2B0A"/>
    <w:rsid w:val="00AB1EA5"/>
    <w:rsid w:val="00AB28E6"/>
    <w:rsid w:val="00B61A15"/>
    <w:rsid w:val="00B71007"/>
    <w:rsid w:val="00B83022"/>
    <w:rsid w:val="00B90421"/>
    <w:rsid w:val="00B979A2"/>
    <w:rsid w:val="00BC2F6F"/>
    <w:rsid w:val="00BD5862"/>
    <w:rsid w:val="00BF5662"/>
    <w:rsid w:val="00C26578"/>
    <w:rsid w:val="00C54461"/>
    <w:rsid w:val="00C5596B"/>
    <w:rsid w:val="00C6424A"/>
    <w:rsid w:val="00CA272F"/>
    <w:rsid w:val="00CB203B"/>
    <w:rsid w:val="00CB7D66"/>
    <w:rsid w:val="00CC7E2B"/>
    <w:rsid w:val="00CC7EE7"/>
    <w:rsid w:val="00CE6C93"/>
    <w:rsid w:val="00CF415D"/>
    <w:rsid w:val="00D11A99"/>
    <w:rsid w:val="00D268AD"/>
    <w:rsid w:val="00D51AD6"/>
    <w:rsid w:val="00D930F6"/>
    <w:rsid w:val="00DB7D5B"/>
    <w:rsid w:val="00DC7C8A"/>
    <w:rsid w:val="00DF3B2F"/>
    <w:rsid w:val="00E03A6A"/>
    <w:rsid w:val="00E30468"/>
    <w:rsid w:val="00E40B3C"/>
    <w:rsid w:val="00E66FB8"/>
    <w:rsid w:val="00E82583"/>
    <w:rsid w:val="00E95E39"/>
    <w:rsid w:val="00F04937"/>
    <w:rsid w:val="00F93D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E1"/>
    <w:pPr>
      <w:suppressAutoHyphens/>
    </w:pPr>
    <w:rPr>
      <w:rFonts w:ascii="Times New Roman" w:eastAsia="Times New Roman" w:hAnsi="Times New Roman"/>
      <w:sz w:val="24"/>
      <w:szCs w:val="24"/>
      <w:lang w:eastAsia="ar-SA"/>
    </w:rPr>
  </w:style>
  <w:style w:type="paragraph" w:styleId="Heading2">
    <w:name w:val="heading 2"/>
    <w:basedOn w:val="Normal"/>
    <w:link w:val="Heading2Char"/>
    <w:uiPriority w:val="99"/>
    <w:qFormat/>
    <w:rsid w:val="005917D8"/>
    <w:pPr>
      <w:suppressAutoHyphens w:val="0"/>
      <w:spacing w:before="100" w:beforeAutospacing="1" w:after="100" w:afterAutospacing="1"/>
      <w:outlineLvl w:val="1"/>
    </w:pPr>
    <w:rPr>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17D8"/>
    <w:rPr>
      <w:rFonts w:ascii="Times New Roman" w:hAnsi="Times New Roman" w:cs="Times New Roman"/>
      <w:b/>
      <w:bCs/>
      <w:sz w:val="36"/>
      <w:szCs w:val="36"/>
      <w:lang w:eastAsia="ru-RU"/>
    </w:rPr>
  </w:style>
  <w:style w:type="paragraph" w:customStyle="1" w:styleId="ConsPlusNormal">
    <w:name w:val="ConsPlusNormal"/>
    <w:uiPriority w:val="99"/>
    <w:rsid w:val="008A1F8C"/>
    <w:pPr>
      <w:widowControl w:val="0"/>
      <w:autoSpaceDE w:val="0"/>
      <w:autoSpaceDN w:val="0"/>
    </w:pPr>
    <w:rPr>
      <w:rFonts w:eastAsia="Times New Roman" w:cs="Calibri"/>
      <w:szCs w:val="20"/>
    </w:rPr>
  </w:style>
  <w:style w:type="paragraph" w:customStyle="1" w:styleId="ConsPlusNonformat">
    <w:name w:val="ConsPlusNonformat"/>
    <w:uiPriority w:val="99"/>
    <w:rsid w:val="008A1F8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A1F8C"/>
    <w:pPr>
      <w:widowControl w:val="0"/>
      <w:autoSpaceDE w:val="0"/>
      <w:autoSpaceDN w:val="0"/>
    </w:pPr>
    <w:rPr>
      <w:rFonts w:eastAsia="Times New Roman" w:cs="Calibri"/>
      <w:b/>
      <w:szCs w:val="20"/>
    </w:rPr>
  </w:style>
  <w:style w:type="paragraph" w:customStyle="1" w:styleId="ConsPlusTitlePage">
    <w:name w:val="ConsPlusTitlePage"/>
    <w:uiPriority w:val="99"/>
    <w:rsid w:val="008A1F8C"/>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BD5862"/>
    <w:pPr>
      <w:suppressAutoHyphens w:val="0"/>
      <w:spacing w:after="200" w:line="276" w:lineRule="auto"/>
      <w:ind w:left="720"/>
      <w:contextualSpacing/>
    </w:pPr>
    <w:rPr>
      <w:rFonts w:ascii="Calibri" w:eastAsia="Calibri" w:hAnsi="Calibri"/>
      <w:sz w:val="22"/>
      <w:szCs w:val="22"/>
      <w:lang w:eastAsia="en-US"/>
    </w:rPr>
  </w:style>
  <w:style w:type="paragraph" w:styleId="NoSpacing">
    <w:name w:val="No Spacing"/>
    <w:uiPriority w:val="99"/>
    <w:qFormat/>
    <w:rsid w:val="004B3AA7"/>
    <w:pPr>
      <w:suppressAutoHyphens/>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092D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DBC"/>
    <w:rPr>
      <w:rFonts w:ascii="Tahoma" w:hAnsi="Tahoma" w:cs="Tahoma"/>
      <w:sz w:val="16"/>
      <w:szCs w:val="16"/>
      <w:lang w:eastAsia="ar-SA" w:bidi="ar-SA"/>
    </w:rPr>
  </w:style>
  <w:style w:type="paragraph" w:styleId="NormalWeb">
    <w:name w:val="Normal (Web)"/>
    <w:basedOn w:val="Normal"/>
    <w:uiPriority w:val="99"/>
    <w:semiHidden/>
    <w:rsid w:val="00C5596B"/>
    <w:pPr>
      <w:suppressAutoHyphens w:val="0"/>
      <w:spacing w:before="100" w:beforeAutospacing="1" w:after="100" w:afterAutospacing="1"/>
    </w:pPr>
    <w:rPr>
      <w:lang w:eastAsia="ru-RU"/>
    </w:rPr>
  </w:style>
  <w:style w:type="character" w:customStyle="1" w:styleId="apple-converted-space">
    <w:name w:val="apple-converted-space"/>
    <w:basedOn w:val="DefaultParagraphFont"/>
    <w:uiPriority w:val="99"/>
    <w:rsid w:val="00246D50"/>
    <w:rPr>
      <w:rFonts w:cs="Times New Roman"/>
    </w:rPr>
  </w:style>
  <w:style w:type="paragraph" w:styleId="Header">
    <w:name w:val="header"/>
    <w:basedOn w:val="Normal"/>
    <w:link w:val="HeaderChar"/>
    <w:uiPriority w:val="99"/>
    <w:rsid w:val="00DF3B2F"/>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eastAsia="ar-SA" w:bidi="ar-SA"/>
    </w:rPr>
  </w:style>
  <w:style w:type="character" w:styleId="PageNumber">
    <w:name w:val="page number"/>
    <w:basedOn w:val="DefaultParagraphFont"/>
    <w:uiPriority w:val="99"/>
    <w:rsid w:val="00DF3B2F"/>
    <w:rPr>
      <w:rFonts w:cs="Times New Roman"/>
    </w:rPr>
  </w:style>
</w:styles>
</file>

<file path=word/webSettings.xml><?xml version="1.0" encoding="utf-8"?>
<w:webSettings xmlns:r="http://schemas.openxmlformats.org/officeDocument/2006/relationships" xmlns:w="http://schemas.openxmlformats.org/wordprocessingml/2006/main">
  <w:divs>
    <w:div w:id="627668736">
      <w:marLeft w:val="0"/>
      <w:marRight w:val="0"/>
      <w:marTop w:val="0"/>
      <w:marBottom w:val="0"/>
      <w:divBdr>
        <w:top w:val="none" w:sz="0" w:space="0" w:color="auto"/>
        <w:left w:val="none" w:sz="0" w:space="0" w:color="auto"/>
        <w:bottom w:val="none" w:sz="0" w:space="0" w:color="auto"/>
        <w:right w:val="none" w:sz="0" w:space="0" w:color="auto"/>
      </w:divBdr>
    </w:div>
    <w:div w:id="627668737">
      <w:marLeft w:val="0"/>
      <w:marRight w:val="0"/>
      <w:marTop w:val="0"/>
      <w:marBottom w:val="0"/>
      <w:divBdr>
        <w:top w:val="none" w:sz="0" w:space="0" w:color="auto"/>
        <w:left w:val="none" w:sz="0" w:space="0" w:color="auto"/>
        <w:bottom w:val="none" w:sz="0" w:space="0" w:color="auto"/>
        <w:right w:val="none" w:sz="0" w:space="0" w:color="auto"/>
      </w:divBdr>
    </w:div>
    <w:div w:id="627668738">
      <w:marLeft w:val="0"/>
      <w:marRight w:val="0"/>
      <w:marTop w:val="0"/>
      <w:marBottom w:val="0"/>
      <w:divBdr>
        <w:top w:val="none" w:sz="0" w:space="0" w:color="auto"/>
        <w:left w:val="none" w:sz="0" w:space="0" w:color="auto"/>
        <w:bottom w:val="none" w:sz="0" w:space="0" w:color="auto"/>
        <w:right w:val="none" w:sz="0" w:space="0" w:color="auto"/>
      </w:divBdr>
    </w:div>
    <w:div w:id="627668739">
      <w:marLeft w:val="0"/>
      <w:marRight w:val="0"/>
      <w:marTop w:val="0"/>
      <w:marBottom w:val="0"/>
      <w:divBdr>
        <w:top w:val="none" w:sz="0" w:space="0" w:color="auto"/>
        <w:left w:val="none" w:sz="0" w:space="0" w:color="auto"/>
        <w:bottom w:val="none" w:sz="0" w:space="0" w:color="auto"/>
        <w:right w:val="none" w:sz="0" w:space="0" w:color="auto"/>
      </w:divBdr>
    </w:div>
    <w:div w:id="627668740">
      <w:marLeft w:val="0"/>
      <w:marRight w:val="0"/>
      <w:marTop w:val="0"/>
      <w:marBottom w:val="0"/>
      <w:divBdr>
        <w:top w:val="none" w:sz="0" w:space="0" w:color="auto"/>
        <w:left w:val="none" w:sz="0" w:space="0" w:color="auto"/>
        <w:bottom w:val="none" w:sz="0" w:space="0" w:color="auto"/>
        <w:right w:val="none" w:sz="0" w:space="0" w:color="auto"/>
      </w:divBdr>
    </w:div>
    <w:div w:id="627668741">
      <w:marLeft w:val="0"/>
      <w:marRight w:val="0"/>
      <w:marTop w:val="0"/>
      <w:marBottom w:val="0"/>
      <w:divBdr>
        <w:top w:val="none" w:sz="0" w:space="0" w:color="auto"/>
        <w:left w:val="none" w:sz="0" w:space="0" w:color="auto"/>
        <w:bottom w:val="none" w:sz="0" w:space="0" w:color="auto"/>
        <w:right w:val="none" w:sz="0" w:space="0" w:color="auto"/>
      </w:divBdr>
    </w:div>
    <w:div w:id="627668742">
      <w:marLeft w:val="0"/>
      <w:marRight w:val="0"/>
      <w:marTop w:val="0"/>
      <w:marBottom w:val="0"/>
      <w:divBdr>
        <w:top w:val="none" w:sz="0" w:space="0" w:color="auto"/>
        <w:left w:val="none" w:sz="0" w:space="0" w:color="auto"/>
        <w:bottom w:val="none" w:sz="0" w:space="0" w:color="auto"/>
        <w:right w:val="none" w:sz="0" w:space="0" w:color="auto"/>
      </w:divBdr>
    </w:div>
    <w:div w:id="627668743">
      <w:marLeft w:val="0"/>
      <w:marRight w:val="0"/>
      <w:marTop w:val="0"/>
      <w:marBottom w:val="0"/>
      <w:divBdr>
        <w:top w:val="none" w:sz="0" w:space="0" w:color="auto"/>
        <w:left w:val="none" w:sz="0" w:space="0" w:color="auto"/>
        <w:bottom w:val="none" w:sz="0" w:space="0" w:color="auto"/>
        <w:right w:val="none" w:sz="0" w:space="0" w:color="auto"/>
      </w:divBdr>
    </w:div>
    <w:div w:id="627668744">
      <w:marLeft w:val="0"/>
      <w:marRight w:val="0"/>
      <w:marTop w:val="0"/>
      <w:marBottom w:val="0"/>
      <w:divBdr>
        <w:top w:val="none" w:sz="0" w:space="0" w:color="auto"/>
        <w:left w:val="none" w:sz="0" w:space="0" w:color="auto"/>
        <w:bottom w:val="none" w:sz="0" w:space="0" w:color="auto"/>
        <w:right w:val="none" w:sz="0" w:space="0" w:color="auto"/>
      </w:divBdr>
    </w:div>
    <w:div w:id="627668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6632DA162C54D5513B544A20F04688CDBD621E2B5C4DDB1F0BF962ACEE8467744D02B4CDCB033D6F83EE2F09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06632DA162C54D5513B4A47369C1882C9B63D132D544F884054A23FFB2E07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CE1D1FB1B40AE694B9B79DA58FC104C28B1670D11D6A4BF980C7A16B3B3F52ED497300CBA324h5j0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CE2D7273C796B885A46C7EA1ED2D813BBEAA905E9DD60184AC7190E9B1220A4276c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363</TotalTime>
  <Pages>6</Pages>
  <Words>1923</Words>
  <Characters>10962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Валиуллин</dc:creator>
  <cp:keywords/>
  <dc:description/>
  <cp:lastModifiedBy>Пользователь</cp:lastModifiedBy>
  <cp:revision>13</cp:revision>
  <cp:lastPrinted>2017-08-22T12:22:00Z</cp:lastPrinted>
  <dcterms:created xsi:type="dcterms:W3CDTF">2017-03-30T13:07:00Z</dcterms:created>
  <dcterms:modified xsi:type="dcterms:W3CDTF">2017-08-23T08:54:00Z</dcterms:modified>
</cp:coreProperties>
</file>