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5D" w:rsidRDefault="0009555D" w:rsidP="0009555D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 w:rsidR="00C0037A" w:rsidRDefault="00C0037A" w:rsidP="005F057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Default="00B4195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BE00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C3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32E7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F32E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57242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C0037A">
        <w:rPr>
          <w:rFonts w:ascii="Times New Roman" w:eastAsia="Times New Roman" w:hAnsi="Times New Roman" w:cs="Times New Roman"/>
          <w:sz w:val="20"/>
          <w:szCs w:val="20"/>
        </w:rPr>
        <w:t>Димитровград</w:t>
      </w:r>
    </w:p>
    <w:p w:rsidR="00086281" w:rsidRDefault="0008628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Pr="001C5101" w:rsidRDefault="004E2211" w:rsidP="001C510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101">
        <w:rPr>
          <w:rFonts w:ascii="Times New Roman" w:eastAsia="Times New Roman" w:hAnsi="Times New Roman" w:cs="Times New Roman"/>
          <w:b/>
          <w:sz w:val="20"/>
          <w:szCs w:val="20"/>
        </w:rPr>
        <w:t>Выдано</w:t>
      </w:r>
      <w:r w:rsidR="00702B0D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8544D">
        <w:rPr>
          <w:rFonts w:ascii="Times New Roman" w:eastAsia="Times New Roman" w:hAnsi="Times New Roman" w:cs="Times New Roman"/>
          <w:b/>
          <w:sz w:val="20"/>
          <w:szCs w:val="20"/>
        </w:rPr>
        <w:t>собственник не известен</w:t>
      </w:r>
    </w:p>
    <w:p w:rsidR="00086281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>(данные лица, самовольно установившего нестационарный объект: Ф.И.О. - для гражданина; наименование,</w:t>
      </w:r>
    </w:p>
    <w:p w:rsidR="00652E86" w:rsidRPr="00A05175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адрес - для юридического</w:t>
      </w:r>
      <w:r w:rsidRPr="00A05175">
        <w:rPr>
          <w:rFonts w:ascii="Times New Roman" w:eastAsia="Times New Roman" w:hAnsi="Times New Roman" w:cs="Times New Roman"/>
          <w:sz w:val="16"/>
          <w:szCs w:val="16"/>
        </w:rPr>
        <w:t xml:space="preserve"> лица)</w:t>
      </w:r>
    </w:p>
    <w:p w:rsidR="00652E86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отношении 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самовольно установленного объекта, не являющегося недвижимым имуществом</w:t>
      </w:r>
      <w:r w:rsidR="00404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4199">
        <w:rPr>
          <w:sz w:val="28"/>
          <w:szCs w:val="28"/>
        </w:rPr>
        <w:t xml:space="preserve"> 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>со следующими характеристиками:</w:t>
      </w:r>
    </w:p>
    <w:p w:rsidR="00DC3163" w:rsidRDefault="001C5101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торговый киоск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 в комплексе с автобусной остановкой,</w:t>
      </w:r>
      <w:r w:rsidR="00916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>расположенн</w:t>
      </w:r>
      <w:r w:rsidR="008C5BE9" w:rsidRPr="00D30414">
        <w:rPr>
          <w:rFonts w:ascii="Times New Roman" w:eastAsia="Times New Roman" w:hAnsi="Times New Roman" w:cs="Times New Roman"/>
          <w:sz w:val="20"/>
          <w:szCs w:val="20"/>
        </w:rPr>
        <w:t>ый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eastAsia="Times New Roman" w:hAnsi="Times New Roman" w:cs="Times New Roman"/>
          <w:sz w:val="20"/>
          <w:szCs w:val="20"/>
        </w:rPr>
        <w:t xml:space="preserve">по адресу: г.Димитровград, </w:t>
      </w:r>
      <w:r w:rsidR="00785C41" w:rsidRPr="00657242">
        <w:rPr>
          <w:sz w:val="20"/>
          <w:szCs w:val="20"/>
        </w:rPr>
        <w:t>в</w:t>
      </w:r>
      <w:r w:rsidR="00785C41">
        <w:t xml:space="preserve"> </w:t>
      </w:r>
      <w:r w:rsidR="0028544D">
        <w:rPr>
          <w:rFonts w:ascii="Times New Roman" w:hAnsi="Times New Roman" w:cs="Times New Roman"/>
          <w:sz w:val="20"/>
          <w:szCs w:val="20"/>
        </w:rPr>
        <w:t>10м</w:t>
      </w:r>
      <w:r w:rsidR="00785C41" w:rsidRPr="00785C41">
        <w:rPr>
          <w:rFonts w:ascii="Times New Roman" w:hAnsi="Times New Roman" w:cs="Times New Roman"/>
          <w:sz w:val="20"/>
          <w:szCs w:val="20"/>
        </w:rPr>
        <w:t xml:space="preserve"> </w:t>
      </w:r>
      <w:r w:rsidR="00907748">
        <w:rPr>
          <w:rFonts w:ascii="Times New Roman" w:hAnsi="Times New Roman" w:cs="Times New Roman"/>
          <w:sz w:val="20"/>
          <w:szCs w:val="20"/>
        </w:rPr>
        <w:t xml:space="preserve">в </w:t>
      </w:r>
      <w:r w:rsidR="0028544D">
        <w:rPr>
          <w:rFonts w:ascii="Times New Roman" w:hAnsi="Times New Roman" w:cs="Times New Roman"/>
          <w:sz w:val="20"/>
          <w:szCs w:val="20"/>
        </w:rPr>
        <w:t>северном</w:t>
      </w:r>
      <w:r w:rsidR="00CF46A6">
        <w:rPr>
          <w:rFonts w:ascii="Times New Roman" w:hAnsi="Times New Roman" w:cs="Times New Roman"/>
          <w:sz w:val="20"/>
          <w:szCs w:val="20"/>
        </w:rPr>
        <w:t xml:space="preserve"> направлении</w:t>
      </w:r>
      <w:r w:rsidR="00785C41" w:rsidRPr="00785C41">
        <w:rPr>
          <w:rFonts w:ascii="Times New Roman" w:hAnsi="Times New Roman" w:cs="Times New Roman"/>
          <w:sz w:val="20"/>
          <w:szCs w:val="20"/>
        </w:rPr>
        <w:t xml:space="preserve"> от </w:t>
      </w:r>
      <w:r w:rsidR="0028544D">
        <w:rPr>
          <w:rFonts w:ascii="Times New Roman" w:hAnsi="Times New Roman" w:cs="Times New Roman"/>
          <w:sz w:val="20"/>
          <w:szCs w:val="20"/>
        </w:rPr>
        <w:t>жилого дома</w:t>
      </w:r>
      <w:r w:rsidR="008B1A2A">
        <w:rPr>
          <w:rFonts w:ascii="Times New Roman" w:hAnsi="Times New Roman" w:cs="Times New Roman"/>
          <w:sz w:val="20"/>
          <w:szCs w:val="20"/>
        </w:rPr>
        <w:t xml:space="preserve"> по ул.</w:t>
      </w:r>
      <w:r w:rsidR="0028544D">
        <w:rPr>
          <w:rFonts w:ascii="Times New Roman" w:hAnsi="Times New Roman" w:cs="Times New Roman"/>
          <w:sz w:val="20"/>
          <w:szCs w:val="20"/>
        </w:rPr>
        <w:t>Зимина</w:t>
      </w:r>
      <w:r w:rsidR="008B1A2A">
        <w:rPr>
          <w:rFonts w:ascii="Times New Roman" w:hAnsi="Times New Roman" w:cs="Times New Roman"/>
          <w:sz w:val="20"/>
          <w:szCs w:val="20"/>
        </w:rPr>
        <w:t xml:space="preserve"> </w:t>
      </w:r>
      <w:r w:rsidR="0028544D">
        <w:rPr>
          <w:rFonts w:ascii="Times New Roman" w:hAnsi="Times New Roman" w:cs="Times New Roman"/>
          <w:sz w:val="20"/>
          <w:szCs w:val="20"/>
        </w:rPr>
        <w:t>-55</w:t>
      </w:r>
      <w:r w:rsidR="00702B0D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CF46A6" w:rsidRPr="00785C41" w:rsidRDefault="00CF46A6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7D41" w:rsidRPr="0017584C" w:rsidRDefault="00C70040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286258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4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4E" w:rsidRPr="00785C41" w:rsidRDefault="00A6024E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</w:p>
    <w:p w:rsidR="00C854DB" w:rsidRDefault="002D747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Pr="00BC4A93" w:rsidRDefault="00700D48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15-дневный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со дня опубликования информационного сообщения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в официальном печатном издании средства массовой информации (dimitrovgradpress.ru), на официальном сайте Администрации города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Димитровграда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8" w:history="1">
        <w:r w:rsidR="00A65E89" w:rsidRPr="006F1E5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www.dimitrovgrad.ru</w:t>
        </w:r>
      </w:hyperlink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за счёт собственных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сил и средств демонтировать самовольно установленный объект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 xml:space="preserve"> движимого имущества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>восстановить благоустройство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на которой был установлен объект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Правил благоустройства территори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города Димитровграда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Ульяновской области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4A93" w:rsidRPr="00DD40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>утвержденны</w:t>
      </w:r>
      <w:r w:rsidR="0001540A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Городской Думы города Димитровграда Ульяновской 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области от 28.06.2017 № 65/781.</w:t>
      </w:r>
    </w:p>
    <w:p w:rsidR="00AA630A" w:rsidRDefault="007A39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непринятия мер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в указанный срок,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объект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будет демонтирован и вывезен в принудительном порядке.</w:t>
      </w:r>
    </w:p>
    <w:p w:rsidR="00C061C5" w:rsidRPr="00AA630A" w:rsidRDefault="00C061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Демонтаж силами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Димитровграда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будет производиться в соответствии с Положением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демонтаже самовольно установленных объектов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недвижимым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eastAsia="Times New Roman" w:hAnsi="Times New Roman" w:cs="Times New Roman"/>
          <w:sz w:val="20"/>
          <w:szCs w:val="20"/>
        </w:rPr>
        <w:t>ом,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 </w:t>
      </w:r>
      <w:r>
        <w:rPr>
          <w:rFonts w:ascii="Times New Roman" w:eastAsia="Times New Roman" w:hAnsi="Times New Roman" w:cs="Times New Roman"/>
          <w:sz w:val="20"/>
          <w:szCs w:val="20"/>
        </w:rPr>
        <w:t>города Димитровграда Ульяновской области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города Димитровграда от 20.07.2017 № 1337.</w:t>
      </w:r>
    </w:p>
    <w:p w:rsidR="00AA630A" w:rsidRDefault="0001540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Димитровграда, отдел муниципального контроля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676148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адрес:</w:t>
      </w:r>
      <w:r w:rsidR="000862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Хмельницкого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93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64B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елефон: 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="0028544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28544D">
        <w:rPr>
          <w:rFonts w:ascii="Times New Roman" w:eastAsia="Times New Roman" w:hAnsi="Times New Roman" w:cs="Times New Roman"/>
          <w:b/>
          <w:bCs/>
          <w:sz w:val="20"/>
          <w:szCs w:val="20"/>
        </w:rPr>
        <w:t>99</w:t>
      </w:r>
      <w:r w:rsidR="008E54E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364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Default="004E2211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2211" w:rsidSect="00A8413C">
      <w:headerReference w:type="default" r:id="rId9"/>
      <w:pgSz w:w="11906" w:h="16838"/>
      <w:pgMar w:top="0" w:right="850" w:bottom="0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AE" w:rsidRDefault="00B02BAE">
      <w:pPr>
        <w:spacing w:after="0" w:line="240" w:lineRule="auto"/>
      </w:pPr>
      <w:r>
        <w:separator/>
      </w:r>
    </w:p>
  </w:endnote>
  <w:endnote w:type="continuationSeparator" w:id="0">
    <w:p w:rsidR="00B02BAE" w:rsidRDefault="00B0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AE" w:rsidRDefault="00B02BAE">
      <w:pPr>
        <w:spacing w:after="0" w:line="240" w:lineRule="auto"/>
      </w:pPr>
      <w:r>
        <w:separator/>
      </w:r>
    </w:p>
  </w:footnote>
  <w:footnote w:type="continuationSeparator" w:id="0">
    <w:p w:rsidR="00B02BAE" w:rsidRDefault="00B0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41" w:rsidRDefault="00EC7D4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86"/>
    <w:rsid w:val="00006F9E"/>
    <w:rsid w:val="0001540A"/>
    <w:rsid w:val="0003064B"/>
    <w:rsid w:val="00036EE8"/>
    <w:rsid w:val="00057074"/>
    <w:rsid w:val="000815D4"/>
    <w:rsid w:val="00086281"/>
    <w:rsid w:val="0009555D"/>
    <w:rsid w:val="000A430A"/>
    <w:rsid w:val="000D01C1"/>
    <w:rsid w:val="0015355D"/>
    <w:rsid w:val="001637A6"/>
    <w:rsid w:val="0017584C"/>
    <w:rsid w:val="00191AE0"/>
    <w:rsid w:val="00191DAC"/>
    <w:rsid w:val="00193F4E"/>
    <w:rsid w:val="001A083C"/>
    <w:rsid w:val="001C5101"/>
    <w:rsid w:val="001E0559"/>
    <w:rsid w:val="001E5304"/>
    <w:rsid w:val="0020231D"/>
    <w:rsid w:val="00213D97"/>
    <w:rsid w:val="00237ECF"/>
    <w:rsid w:val="002533EC"/>
    <w:rsid w:val="002701A6"/>
    <w:rsid w:val="0028544D"/>
    <w:rsid w:val="002A4C32"/>
    <w:rsid w:val="002B44C1"/>
    <w:rsid w:val="002C370C"/>
    <w:rsid w:val="002D1CD6"/>
    <w:rsid w:val="002D747A"/>
    <w:rsid w:val="002E4CB9"/>
    <w:rsid w:val="002E609A"/>
    <w:rsid w:val="003364FF"/>
    <w:rsid w:val="003676CD"/>
    <w:rsid w:val="00367C6F"/>
    <w:rsid w:val="00390E6B"/>
    <w:rsid w:val="003A1FDC"/>
    <w:rsid w:val="003D1D52"/>
    <w:rsid w:val="003E6515"/>
    <w:rsid w:val="00404199"/>
    <w:rsid w:val="004116E6"/>
    <w:rsid w:val="00444567"/>
    <w:rsid w:val="00450661"/>
    <w:rsid w:val="00463691"/>
    <w:rsid w:val="00466589"/>
    <w:rsid w:val="00484E69"/>
    <w:rsid w:val="004E2211"/>
    <w:rsid w:val="00504C94"/>
    <w:rsid w:val="0055394D"/>
    <w:rsid w:val="005546FD"/>
    <w:rsid w:val="00563D66"/>
    <w:rsid w:val="00565366"/>
    <w:rsid w:val="00567CBD"/>
    <w:rsid w:val="00594ABB"/>
    <w:rsid w:val="005B2CC6"/>
    <w:rsid w:val="005E1265"/>
    <w:rsid w:val="005E5B18"/>
    <w:rsid w:val="005F057E"/>
    <w:rsid w:val="00611444"/>
    <w:rsid w:val="00646C77"/>
    <w:rsid w:val="00652E86"/>
    <w:rsid w:val="00657242"/>
    <w:rsid w:val="00676148"/>
    <w:rsid w:val="00695733"/>
    <w:rsid w:val="006A6C51"/>
    <w:rsid w:val="006B24BA"/>
    <w:rsid w:val="006C5AC1"/>
    <w:rsid w:val="006D45A3"/>
    <w:rsid w:val="00700D48"/>
    <w:rsid w:val="00702B0D"/>
    <w:rsid w:val="0072638C"/>
    <w:rsid w:val="007504F4"/>
    <w:rsid w:val="0076292E"/>
    <w:rsid w:val="0076363C"/>
    <w:rsid w:val="00771BB2"/>
    <w:rsid w:val="00785C41"/>
    <w:rsid w:val="007A39C5"/>
    <w:rsid w:val="007B37D1"/>
    <w:rsid w:val="007F3A1F"/>
    <w:rsid w:val="0080118B"/>
    <w:rsid w:val="0080407E"/>
    <w:rsid w:val="0081232E"/>
    <w:rsid w:val="00824CC6"/>
    <w:rsid w:val="008771AD"/>
    <w:rsid w:val="00883BC8"/>
    <w:rsid w:val="008A1A6C"/>
    <w:rsid w:val="008A2358"/>
    <w:rsid w:val="008B1A2A"/>
    <w:rsid w:val="008C5BE9"/>
    <w:rsid w:val="008E54E4"/>
    <w:rsid w:val="00907748"/>
    <w:rsid w:val="009161D4"/>
    <w:rsid w:val="009246B7"/>
    <w:rsid w:val="00934F80"/>
    <w:rsid w:val="00970D9A"/>
    <w:rsid w:val="00975E3F"/>
    <w:rsid w:val="009C1864"/>
    <w:rsid w:val="009C3E4F"/>
    <w:rsid w:val="009D228B"/>
    <w:rsid w:val="009D529B"/>
    <w:rsid w:val="009E0E82"/>
    <w:rsid w:val="009E3355"/>
    <w:rsid w:val="009F796E"/>
    <w:rsid w:val="00A05175"/>
    <w:rsid w:val="00A10F79"/>
    <w:rsid w:val="00A32DA2"/>
    <w:rsid w:val="00A466D6"/>
    <w:rsid w:val="00A5708C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E4749"/>
    <w:rsid w:val="00AF213A"/>
    <w:rsid w:val="00B02BAE"/>
    <w:rsid w:val="00B05F1A"/>
    <w:rsid w:val="00B16B6C"/>
    <w:rsid w:val="00B41956"/>
    <w:rsid w:val="00B43463"/>
    <w:rsid w:val="00B72F5B"/>
    <w:rsid w:val="00B90267"/>
    <w:rsid w:val="00BB14C1"/>
    <w:rsid w:val="00BB6624"/>
    <w:rsid w:val="00BC4A93"/>
    <w:rsid w:val="00BE0025"/>
    <w:rsid w:val="00BE6D4E"/>
    <w:rsid w:val="00BF0D63"/>
    <w:rsid w:val="00C0037A"/>
    <w:rsid w:val="00C061C5"/>
    <w:rsid w:val="00C073CA"/>
    <w:rsid w:val="00C1303A"/>
    <w:rsid w:val="00C55B0C"/>
    <w:rsid w:val="00C652EF"/>
    <w:rsid w:val="00C70040"/>
    <w:rsid w:val="00C747FE"/>
    <w:rsid w:val="00C854DB"/>
    <w:rsid w:val="00C912CD"/>
    <w:rsid w:val="00CB4968"/>
    <w:rsid w:val="00CF0213"/>
    <w:rsid w:val="00CF0A70"/>
    <w:rsid w:val="00CF46A6"/>
    <w:rsid w:val="00D077E1"/>
    <w:rsid w:val="00D30414"/>
    <w:rsid w:val="00D67220"/>
    <w:rsid w:val="00D82B70"/>
    <w:rsid w:val="00D83C42"/>
    <w:rsid w:val="00D90129"/>
    <w:rsid w:val="00D91794"/>
    <w:rsid w:val="00DA00F4"/>
    <w:rsid w:val="00DC3163"/>
    <w:rsid w:val="00DD40BD"/>
    <w:rsid w:val="00DE17E6"/>
    <w:rsid w:val="00E24C5C"/>
    <w:rsid w:val="00E268D1"/>
    <w:rsid w:val="00E8649B"/>
    <w:rsid w:val="00E9388F"/>
    <w:rsid w:val="00EC7D41"/>
    <w:rsid w:val="00EF0555"/>
    <w:rsid w:val="00EF2855"/>
    <w:rsid w:val="00EF3591"/>
    <w:rsid w:val="00F23A7D"/>
    <w:rsid w:val="00F32E7F"/>
    <w:rsid w:val="00F33EEA"/>
    <w:rsid w:val="00F35399"/>
    <w:rsid w:val="00F80D26"/>
    <w:rsid w:val="00F87FAA"/>
    <w:rsid w:val="00F94D6E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НЕОБХОДИМОСТИ ДОБРОВОЛЬНОГО ДЕМОНТАЖА ВЫЯВЛЕННОГО САМОВОЛЬНО УСТАНОВЛЕННОГО ОБЪЕКТА ДВИЖИМОГО ИМУЩЕСТВА</vt:lpstr>
    </vt:vector>
  </TitlesOfParts>
  <Company/>
  <LinksUpToDate>false</LinksUpToDate>
  <CharactersWithSpaces>2055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НЕОБХОДИМОСТИ ДОБРОВОЛЬНОГО ДЕМОНТАЖА ВЫЯВЛЕННОГО САМОВОЛЬНО УСТАНОВЛЕННОГО ОБЪЕКТА ДВИЖИМОГО ИМУЩЕСТВА</dc:title>
  <dc:creator>User</dc:creator>
  <cp:lastModifiedBy>User</cp:lastModifiedBy>
  <cp:revision>2</cp:revision>
  <cp:lastPrinted>2019-05-29T06:57:00Z</cp:lastPrinted>
  <dcterms:created xsi:type="dcterms:W3CDTF">2020-03-11T08:31:00Z</dcterms:created>
  <dcterms:modified xsi:type="dcterms:W3CDTF">2020-03-11T08:31:00Z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