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25" w:rsidRDefault="00C20225" w:rsidP="00BC6A8E">
      <w:pPr>
        <w:pStyle w:val="msonormalcxspmiddle"/>
        <w:jc w:val="center"/>
        <w:rPr>
          <w:b/>
          <w:bCs/>
          <w:sz w:val="27"/>
          <w:szCs w:val="27"/>
        </w:rPr>
      </w:pPr>
      <w:r>
        <w:rPr>
          <w:b/>
          <w:bCs/>
          <w:sz w:val="27"/>
          <w:szCs w:val="27"/>
        </w:rPr>
        <w:t>АДМИНИСТРАЦИЯ ГОРОДА ДИМИТРОВГРАДА</w:t>
      </w:r>
    </w:p>
    <w:p w:rsidR="00C20225" w:rsidRPr="00BC6A8E" w:rsidRDefault="00C20225" w:rsidP="00BC6A8E">
      <w:pPr>
        <w:tabs>
          <w:tab w:val="center" w:pos="4859"/>
          <w:tab w:val="left" w:pos="6720"/>
        </w:tabs>
        <w:jc w:val="center"/>
        <w:rPr>
          <w:rFonts w:ascii="Times New Roman" w:hAnsi="Times New Roman" w:cs="Times New Roman"/>
          <w:sz w:val="28"/>
          <w:szCs w:val="28"/>
        </w:rPr>
      </w:pPr>
      <w:r w:rsidRPr="00BC6A8E">
        <w:rPr>
          <w:rFonts w:ascii="Times New Roman" w:hAnsi="Times New Roman" w:cs="Times New Roman"/>
          <w:sz w:val="28"/>
          <w:szCs w:val="28"/>
        </w:rPr>
        <w:t>Ульяновской области</w:t>
      </w:r>
    </w:p>
    <w:p w:rsidR="00C20225" w:rsidRPr="00BC6A8E" w:rsidRDefault="00C20225" w:rsidP="00BC6A8E">
      <w:pPr>
        <w:tabs>
          <w:tab w:val="left" w:pos="4230"/>
          <w:tab w:val="left" w:pos="7005"/>
        </w:tabs>
        <w:jc w:val="center"/>
        <w:rPr>
          <w:rFonts w:ascii="Times New Roman" w:hAnsi="Times New Roman" w:cs="Times New Roman"/>
          <w:sz w:val="28"/>
          <w:szCs w:val="28"/>
        </w:rPr>
      </w:pPr>
      <w:r w:rsidRPr="00BC6A8E">
        <w:rPr>
          <w:rFonts w:ascii="Times New Roman" w:hAnsi="Times New Roman" w:cs="Times New Roman"/>
          <w:sz w:val="28"/>
          <w:szCs w:val="28"/>
        </w:rPr>
        <w:t>ПОСТАНОВЛЕНИЕ</w:t>
      </w:r>
    </w:p>
    <w:p w:rsidR="00C20225" w:rsidRPr="00BC6A8E" w:rsidRDefault="00C20225" w:rsidP="00BC6A8E">
      <w:pPr>
        <w:tabs>
          <w:tab w:val="left" w:pos="4230"/>
          <w:tab w:val="left" w:pos="7005"/>
        </w:tabs>
        <w:jc w:val="center"/>
        <w:rPr>
          <w:rFonts w:ascii="Times New Roman" w:hAnsi="Times New Roman" w:cs="Times New Roman"/>
          <w:sz w:val="28"/>
          <w:szCs w:val="28"/>
        </w:rPr>
      </w:pPr>
    </w:p>
    <w:p w:rsidR="00C20225" w:rsidRDefault="00C20225" w:rsidP="00BC6A8E">
      <w:pPr>
        <w:tabs>
          <w:tab w:val="left" w:pos="284"/>
        </w:tabs>
        <w:jc w:val="center"/>
        <w:rPr>
          <w:rFonts w:ascii="Times New Roman" w:hAnsi="Times New Roman" w:cs="Times New Roman"/>
          <w:sz w:val="28"/>
          <w:szCs w:val="28"/>
        </w:rPr>
      </w:pPr>
      <w:r w:rsidRPr="00BC6A8E">
        <w:rPr>
          <w:rFonts w:ascii="Times New Roman" w:hAnsi="Times New Roman" w:cs="Times New Roman"/>
          <w:sz w:val="28"/>
          <w:szCs w:val="28"/>
        </w:rPr>
        <w:t>1</w:t>
      </w:r>
      <w:r>
        <w:rPr>
          <w:rFonts w:ascii="Times New Roman" w:hAnsi="Times New Roman" w:cs="Times New Roman"/>
          <w:sz w:val="28"/>
          <w:szCs w:val="28"/>
        </w:rPr>
        <w:t>7</w:t>
      </w:r>
      <w:r w:rsidRPr="00BC6A8E">
        <w:rPr>
          <w:rFonts w:ascii="Times New Roman" w:hAnsi="Times New Roman" w:cs="Times New Roman"/>
          <w:sz w:val="28"/>
          <w:szCs w:val="28"/>
        </w:rPr>
        <w:t xml:space="preserve"> марта 2023 года                                                                                                  7</w:t>
      </w:r>
      <w:r>
        <w:rPr>
          <w:rFonts w:ascii="Times New Roman" w:hAnsi="Times New Roman" w:cs="Times New Roman"/>
          <w:sz w:val="28"/>
          <w:szCs w:val="28"/>
        </w:rPr>
        <w:t>85</w:t>
      </w:r>
    </w:p>
    <w:p w:rsidR="00C20225" w:rsidRPr="00BC6A8E" w:rsidRDefault="00C20225" w:rsidP="00BC6A8E">
      <w:pPr>
        <w:tabs>
          <w:tab w:val="left" w:pos="284"/>
        </w:tabs>
        <w:jc w:val="center"/>
        <w:rPr>
          <w:rFonts w:ascii="Times New Roman" w:hAnsi="Times New Roman" w:cs="Times New Roman"/>
          <w:sz w:val="28"/>
          <w:szCs w:val="28"/>
        </w:rPr>
      </w:pPr>
    </w:p>
    <w:p w:rsidR="00C20225" w:rsidRDefault="00C20225" w:rsidP="00276EEB">
      <w:pPr>
        <w:spacing w:after="0" w:line="240" w:lineRule="auto"/>
        <w:jc w:val="center"/>
        <w:rPr>
          <w:rFonts w:ascii="Times New Roman" w:hAnsi="Times New Roman" w:cs="Times New Roman"/>
          <w:b/>
          <w:bCs/>
          <w:color w:val="000000"/>
          <w:kern w:val="2"/>
          <w:sz w:val="28"/>
          <w:szCs w:val="28"/>
          <w:lang w:eastAsia="ru-RU"/>
        </w:rPr>
      </w:pPr>
      <w:r w:rsidRPr="00276EEB">
        <w:rPr>
          <w:rFonts w:ascii="Times New Roman" w:hAnsi="Times New Roman" w:cs="Times New Roman"/>
          <w:b/>
          <w:bCs/>
          <w:color w:val="000000"/>
          <w:kern w:val="2"/>
          <w:sz w:val="28"/>
          <w:szCs w:val="28"/>
          <w:lang w:eastAsia="ru-RU"/>
        </w:rPr>
        <w:t xml:space="preserve">Об утверждении Положения об отраслевой системе оплаты труда работников муниципальных образовательных организаций </w:t>
      </w:r>
    </w:p>
    <w:p w:rsidR="00C20225" w:rsidRPr="00276EEB" w:rsidRDefault="00C20225" w:rsidP="00276EEB">
      <w:pPr>
        <w:spacing w:after="0" w:line="240" w:lineRule="auto"/>
        <w:jc w:val="center"/>
        <w:rPr>
          <w:rFonts w:ascii="Times New Roman" w:hAnsi="Times New Roman" w:cs="Times New Roman"/>
          <w:b/>
          <w:bCs/>
          <w:color w:val="000000"/>
          <w:kern w:val="2"/>
          <w:sz w:val="28"/>
          <w:szCs w:val="28"/>
          <w:lang w:eastAsia="ru-RU"/>
        </w:rPr>
      </w:pPr>
      <w:r w:rsidRPr="00276EEB">
        <w:rPr>
          <w:rFonts w:ascii="Times New Roman" w:hAnsi="Times New Roman" w:cs="Times New Roman"/>
          <w:b/>
          <w:bCs/>
          <w:color w:val="000000"/>
          <w:kern w:val="2"/>
          <w:sz w:val="28"/>
          <w:szCs w:val="28"/>
          <w:lang w:eastAsia="ru-RU"/>
        </w:rPr>
        <w:t xml:space="preserve">города Димитровграда Ульяновской области, </w:t>
      </w:r>
    </w:p>
    <w:p w:rsidR="00C20225" w:rsidRPr="00276EEB" w:rsidRDefault="00C20225" w:rsidP="00276EEB">
      <w:pPr>
        <w:spacing w:after="0" w:line="240" w:lineRule="auto"/>
        <w:jc w:val="center"/>
        <w:rPr>
          <w:rFonts w:ascii="Times New Roman" w:hAnsi="Times New Roman" w:cs="Times New Roman"/>
          <w:b/>
          <w:bCs/>
          <w:color w:val="000000"/>
          <w:kern w:val="2"/>
          <w:sz w:val="28"/>
          <w:szCs w:val="28"/>
          <w:lang w:eastAsia="ru-RU"/>
        </w:rPr>
      </w:pPr>
      <w:r w:rsidRPr="00276EEB">
        <w:rPr>
          <w:rFonts w:ascii="Times New Roman" w:hAnsi="Times New Roman" w:cs="Times New Roman"/>
          <w:b/>
          <w:bCs/>
          <w:color w:val="000000"/>
          <w:kern w:val="2"/>
          <w:sz w:val="28"/>
          <w:szCs w:val="28"/>
          <w:lang w:eastAsia="ru-RU"/>
        </w:rPr>
        <w:t xml:space="preserve">в отношении которых Управление образования </w:t>
      </w:r>
    </w:p>
    <w:p w:rsidR="00C20225" w:rsidRDefault="00C20225" w:rsidP="00276EEB">
      <w:pPr>
        <w:spacing w:after="0" w:line="240" w:lineRule="auto"/>
        <w:jc w:val="center"/>
        <w:rPr>
          <w:rFonts w:ascii="Times New Roman" w:hAnsi="Times New Roman" w:cs="Times New Roman"/>
          <w:b/>
          <w:bCs/>
          <w:color w:val="000000"/>
          <w:kern w:val="2"/>
          <w:sz w:val="28"/>
          <w:szCs w:val="28"/>
          <w:lang w:eastAsia="ru-RU"/>
        </w:rPr>
      </w:pPr>
      <w:r w:rsidRPr="00276EEB">
        <w:rPr>
          <w:rFonts w:ascii="Times New Roman" w:hAnsi="Times New Roman" w:cs="Times New Roman"/>
          <w:b/>
          <w:bCs/>
          <w:color w:val="000000"/>
          <w:kern w:val="2"/>
          <w:sz w:val="28"/>
          <w:szCs w:val="28"/>
          <w:lang w:eastAsia="ru-RU"/>
        </w:rPr>
        <w:t xml:space="preserve">Администрации города Димитровграда Ульяновской области </w:t>
      </w:r>
    </w:p>
    <w:p w:rsidR="00C20225" w:rsidRPr="00276EEB" w:rsidRDefault="00C20225" w:rsidP="00276EEB">
      <w:pPr>
        <w:spacing w:after="0" w:line="240" w:lineRule="auto"/>
        <w:jc w:val="center"/>
        <w:rPr>
          <w:rFonts w:ascii="Times New Roman" w:hAnsi="Times New Roman" w:cs="Times New Roman"/>
          <w:b/>
          <w:bCs/>
          <w:color w:val="000000"/>
          <w:kern w:val="2"/>
          <w:sz w:val="28"/>
          <w:szCs w:val="28"/>
          <w:lang w:eastAsia="ru-RU"/>
        </w:rPr>
      </w:pPr>
      <w:r w:rsidRPr="00276EEB">
        <w:rPr>
          <w:rFonts w:ascii="Times New Roman" w:hAnsi="Times New Roman" w:cs="Times New Roman"/>
          <w:b/>
          <w:bCs/>
          <w:color w:val="000000"/>
          <w:kern w:val="2"/>
          <w:sz w:val="28"/>
          <w:szCs w:val="28"/>
          <w:lang w:eastAsia="ru-RU"/>
        </w:rPr>
        <w:t>выполняет функции и полномочия учредителя</w:t>
      </w:r>
    </w:p>
    <w:p w:rsidR="00C20225" w:rsidRPr="00276EEB" w:rsidRDefault="00C20225" w:rsidP="00276EEB">
      <w:pPr>
        <w:spacing w:after="0" w:line="240" w:lineRule="auto"/>
        <w:jc w:val="center"/>
        <w:rPr>
          <w:rFonts w:ascii="Times New Roman" w:hAnsi="Times New Roman" w:cs="Times New Roman"/>
          <w:b/>
          <w:bCs/>
          <w:sz w:val="28"/>
          <w:szCs w:val="28"/>
        </w:rPr>
      </w:pPr>
    </w:p>
    <w:p w:rsidR="00C20225" w:rsidRPr="00276EEB" w:rsidRDefault="00C20225" w:rsidP="00276EEB">
      <w:pPr>
        <w:spacing w:after="0" w:line="240" w:lineRule="auto"/>
        <w:ind w:firstLine="709"/>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 xml:space="preserve">В соответствии со </w:t>
      </w:r>
      <w:hyperlink r:id="rId7" w:history="1">
        <w:r w:rsidRPr="00276EEB">
          <w:rPr>
            <w:rFonts w:ascii="Times New Roman" w:hAnsi="Times New Roman" w:cs="Times New Roman"/>
            <w:color w:val="000000"/>
            <w:sz w:val="28"/>
            <w:szCs w:val="28"/>
          </w:rPr>
          <w:t>статьей 144</w:t>
        </w:r>
      </w:hyperlink>
      <w:r w:rsidRPr="00276EEB">
        <w:rPr>
          <w:rFonts w:ascii="Times New Roman" w:hAnsi="Times New Roman" w:cs="Times New Roman"/>
          <w:color w:val="000000"/>
          <w:sz w:val="28"/>
          <w:szCs w:val="28"/>
        </w:rPr>
        <w:t xml:space="preserve"> Трудового кодекса Российской Федерации, </w:t>
      </w:r>
      <w:hyperlink r:id="rId8" w:history="1">
        <w:r w:rsidRPr="00276EEB">
          <w:rPr>
            <w:rFonts w:ascii="Times New Roman" w:hAnsi="Times New Roman" w:cs="Times New Roman"/>
            <w:color w:val="000000"/>
            <w:sz w:val="28"/>
            <w:szCs w:val="28"/>
          </w:rPr>
          <w:t>постановлением</w:t>
        </w:r>
      </w:hyperlink>
      <w:r w:rsidRPr="00276EEB">
        <w:rPr>
          <w:rFonts w:ascii="Times New Roman" w:hAnsi="Times New Roman" w:cs="Times New Roman"/>
          <w:color w:val="000000"/>
          <w:sz w:val="28"/>
          <w:szCs w:val="28"/>
        </w:rPr>
        <w:t xml:space="preserve"> Правительства Ульяновской области от 20.11.2013 </w:t>
      </w:r>
      <w:r>
        <w:rPr>
          <w:rFonts w:ascii="Times New Roman" w:hAnsi="Times New Roman" w:cs="Times New Roman"/>
          <w:color w:val="000000"/>
          <w:sz w:val="28"/>
          <w:szCs w:val="28"/>
        </w:rPr>
        <w:t xml:space="preserve">                  №</w:t>
      </w:r>
      <w:r w:rsidRPr="00276EEB">
        <w:rPr>
          <w:rFonts w:ascii="Times New Roman" w:hAnsi="Times New Roman" w:cs="Times New Roman"/>
          <w:color w:val="000000"/>
          <w:sz w:val="28"/>
          <w:szCs w:val="28"/>
        </w:rPr>
        <w:t xml:space="preserve"> 547-П </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Об утверждении Положения об отраслевой системе оплаты труда работников областных государственных образовательных организаций Ульяновской области</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 xml:space="preserve">, в целях совершенствования системы оплаты труда работников муниципальных образовательных организаций города Димитровграда Ульяновской области, в отношении которых Управление образования Администрации города Димитровграда Ульяновской области выполняет функции и полномочия учредителя, повышения результативности деятельности указанных организаций, стимулирования расширения объёма и </w:t>
      </w:r>
      <w:r w:rsidRPr="00DE06B2">
        <w:rPr>
          <w:rFonts w:ascii="Times New Roman" w:hAnsi="Times New Roman" w:cs="Times New Roman"/>
          <w:color w:val="000000"/>
          <w:spacing w:val="-2"/>
          <w:sz w:val="28"/>
          <w:szCs w:val="28"/>
        </w:rPr>
        <w:t>повышения качества предоставления образовательных услуг п о с т а н о в л я ю:</w:t>
      </w:r>
    </w:p>
    <w:p w:rsidR="00C20225" w:rsidRPr="00276EEB" w:rsidRDefault="00C20225" w:rsidP="00276EEB">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 xml:space="preserve">1.Утвердить </w:t>
      </w:r>
      <w:hyperlink w:anchor="Par40" w:history="1">
        <w:r w:rsidRPr="00276EEB">
          <w:rPr>
            <w:rFonts w:ascii="Times New Roman" w:hAnsi="Times New Roman" w:cs="Times New Roman"/>
            <w:color w:val="000000"/>
            <w:sz w:val="28"/>
            <w:szCs w:val="28"/>
          </w:rPr>
          <w:t>Положение</w:t>
        </w:r>
      </w:hyperlink>
      <w:r w:rsidRPr="00276EEB">
        <w:rPr>
          <w:rFonts w:ascii="Times New Roman" w:hAnsi="Times New Roman" w:cs="Times New Roman"/>
          <w:color w:val="000000"/>
          <w:sz w:val="28"/>
          <w:szCs w:val="28"/>
        </w:rPr>
        <w:t xml:space="preserve"> об отраслевой системе оплаты труда работников муниципальных образовательных организаций города Димитровграда Ульяновской области, в отношении которых Управление образования Администрации города Димитровграда Ульяновской области выполняет функции и полномочия учредителя (приложение).</w:t>
      </w:r>
    </w:p>
    <w:p w:rsidR="00C20225" w:rsidRPr="00276EEB" w:rsidRDefault="00C20225" w:rsidP="00276EEB">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2.Признать утратившими силу (отменить) постановления Администрации города:</w:t>
      </w:r>
    </w:p>
    <w:p w:rsidR="00C20225" w:rsidRPr="00276EEB" w:rsidRDefault="00C20225" w:rsidP="00276EEB">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 xml:space="preserve">2.1.от 12.03.2020 </w:t>
      </w:r>
      <w:hyperlink r:id="rId9" w:history="1">
        <w:r w:rsidRPr="00276EEB">
          <w:rPr>
            <w:rFonts w:ascii="Times New Roman" w:hAnsi="Times New Roman" w:cs="Times New Roman"/>
            <w:color w:val="000000"/>
            <w:sz w:val="28"/>
            <w:szCs w:val="28"/>
          </w:rPr>
          <w:t xml:space="preserve">№ </w:t>
        </w:r>
      </w:hyperlink>
      <w:r w:rsidRPr="00276EEB">
        <w:rPr>
          <w:rFonts w:ascii="Times New Roman" w:hAnsi="Times New Roman" w:cs="Times New Roman"/>
          <w:color w:val="000000"/>
          <w:sz w:val="28"/>
          <w:szCs w:val="28"/>
        </w:rPr>
        <w:t xml:space="preserve">421 </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Об утверждении Положения об отраслевой системе оплаты труда работников муниципальных образовательных организаций города Димитровграда Ульяновской области, в отношении которых Управление образования Администрации города Димитровграда Ульяновской области выполняет функции и полномочия учредителя</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w:t>
      </w:r>
    </w:p>
    <w:p w:rsidR="00C20225" w:rsidRPr="00276EEB" w:rsidRDefault="00C20225" w:rsidP="00276EEB">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 xml:space="preserve">2.2.от 03.03.2021 № 413 </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О внесении изменений в постановление Администрации города от 12.03.2020 № 421</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w:t>
      </w:r>
    </w:p>
    <w:p w:rsidR="00C20225" w:rsidRPr="00276EEB" w:rsidRDefault="00C20225" w:rsidP="00276EEB">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 xml:space="preserve">2.3.от 01.12.2021 № 3104 </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О внесении изменений в постановление Администрации города от 12.03.2020 № 421</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w:t>
      </w:r>
    </w:p>
    <w:p w:rsidR="00C20225" w:rsidRPr="00276EEB" w:rsidRDefault="00C20225" w:rsidP="00276EEB">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 xml:space="preserve">2.4.от 17.05.2022 № 1294 </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О внесении изменений в постановление Администрации города от 12.03.2020 № 421</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w:t>
      </w:r>
    </w:p>
    <w:p w:rsidR="00C20225" w:rsidRPr="00276EEB" w:rsidRDefault="00C20225" w:rsidP="00276EEB">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 xml:space="preserve">2.5.от 01.11.2022 № 2959 </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О внесении изменений в постановление Администрации города от 12.03.2020 № 421</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w:t>
      </w:r>
    </w:p>
    <w:p w:rsidR="00C20225" w:rsidRPr="00276EEB" w:rsidRDefault="00C20225" w:rsidP="00276EEB">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3.Установить, что настоящее постановление подлежит официальному опубликованию.</w:t>
      </w:r>
    </w:p>
    <w:p w:rsidR="00C20225" w:rsidRPr="00276EEB" w:rsidRDefault="00C20225" w:rsidP="00276EEB">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4.Установить, что действие настоящего постановления распространяется на правоотношения, возникшие с 01.01.2023.</w:t>
      </w:r>
    </w:p>
    <w:p w:rsidR="00C20225" w:rsidRPr="00276EEB" w:rsidRDefault="00C20225" w:rsidP="00276EEB">
      <w:pPr>
        <w:tabs>
          <w:tab w:val="left" w:pos="993"/>
        </w:tabs>
        <w:spacing w:after="0" w:line="240" w:lineRule="auto"/>
        <w:ind w:firstLine="567"/>
        <w:jc w:val="both"/>
        <w:rPr>
          <w:rFonts w:ascii="Times New Roman" w:hAnsi="Times New Roman" w:cs="Times New Roman"/>
          <w:sz w:val="28"/>
          <w:szCs w:val="28"/>
        </w:rPr>
      </w:pPr>
      <w:r w:rsidRPr="00276EEB">
        <w:rPr>
          <w:rFonts w:ascii="Times New Roman" w:hAnsi="Times New Roman" w:cs="Times New Roman"/>
          <w:color w:val="000000"/>
          <w:sz w:val="28"/>
          <w:szCs w:val="28"/>
        </w:rPr>
        <w:t>5.</w:t>
      </w:r>
      <w:r w:rsidRPr="00276EEB">
        <w:rPr>
          <w:rFonts w:ascii="Times New Roman" w:hAnsi="Times New Roman" w:cs="Times New Roman"/>
          <w:sz w:val="28"/>
          <w:szCs w:val="28"/>
        </w:rPr>
        <w:t>Контроль за исполнением настоящего постановления возложить на Первого заместителя Главы города Шишкину Л.П.</w:t>
      </w:r>
    </w:p>
    <w:p w:rsidR="00C20225" w:rsidRPr="00276EEB" w:rsidRDefault="00C20225" w:rsidP="00276EEB">
      <w:pPr>
        <w:spacing w:after="0" w:line="240" w:lineRule="auto"/>
        <w:ind w:firstLine="709"/>
        <w:jc w:val="both"/>
        <w:rPr>
          <w:rFonts w:ascii="Times New Roman" w:hAnsi="Times New Roman" w:cs="Times New Roman"/>
          <w:sz w:val="28"/>
          <w:szCs w:val="28"/>
          <w:lang w:eastAsia="ar-SA"/>
        </w:rPr>
      </w:pPr>
    </w:p>
    <w:p w:rsidR="00C20225" w:rsidRPr="00276EEB" w:rsidRDefault="00C20225" w:rsidP="00276EEB">
      <w:pPr>
        <w:spacing w:after="0" w:line="240" w:lineRule="auto"/>
        <w:ind w:firstLine="709"/>
        <w:jc w:val="both"/>
        <w:rPr>
          <w:rFonts w:ascii="Times New Roman" w:hAnsi="Times New Roman" w:cs="Times New Roman"/>
          <w:sz w:val="28"/>
          <w:szCs w:val="28"/>
        </w:rPr>
      </w:pPr>
    </w:p>
    <w:p w:rsidR="00C20225" w:rsidRDefault="00C20225" w:rsidP="00276E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C20225" w:rsidRPr="00276EEB" w:rsidRDefault="00C20225" w:rsidP="00276EEB">
      <w:pPr>
        <w:spacing w:after="0" w:line="240" w:lineRule="auto"/>
        <w:jc w:val="both"/>
        <w:rPr>
          <w:rFonts w:ascii="Times New Roman" w:hAnsi="Times New Roman" w:cs="Times New Roman"/>
          <w:sz w:val="28"/>
          <w:szCs w:val="28"/>
          <w:lang w:eastAsia="ar-SA"/>
        </w:rPr>
      </w:pPr>
      <w:r w:rsidRPr="00276EEB">
        <w:rPr>
          <w:rFonts w:ascii="Times New Roman" w:hAnsi="Times New Roman" w:cs="Times New Roman"/>
          <w:sz w:val="28"/>
          <w:szCs w:val="28"/>
        </w:rPr>
        <w:t>Глав</w:t>
      </w:r>
      <w:r>
        <w:rPr>
          <w:rFonts w:ascii="Times New Roman" w:hAnsi="Times New Roman" w:cs="Times New Roman"/>
          <w:sz w:val="28"/>
          <w:szCs w:val="28"/>
        </w:rPr>
        <w:t>ы</w:t>
      </w:r>
      <w:r w:rsidRPr="00276EEB">
        <w:rPr>
          <w:rFonts w:ascii="Times New Roman" w:hAnsi="Times New Roman" w:cs="Times New Roman"/>
          <w:sz w:val="28"/>
          <w:szCs w:val="28"/>
        </w:rPr>
        <w:t xml:space="preserve"> города</w:t>
      </w:r>
      <w:r w:rsidRPr="00276EEB">
        <w:rPr>
          <w:rFonts w:ascii="Times New Roman" w:hAnsi="Times New Roman" w:cs="Times New Roman"/>
          <w:sz w:val="28"/>
          <w:szCs w:val="28"/>
        </w:rPr>
        <w:tab/>
      </w:r>
      <w:r w:rsidRPr="00276EEB">
        <w:rPr>
          <w:rFonts w:ascii="Times New Roman" w:hAnsi="Times New Roman" w:cs="Times New Roman"/>
          <w:sz w:val="28"/>
          <w:szCs w:val="28"/>
        </w:rPr>
        <w:tab/>
      </w:r>
      <w:r w:rsidRPr="00276EEB">
        <w:rPr>
          <w:rFonts w:ascii="Times New Roman" w:hAnsi="Times New Roman" w:cs="Times New Roman"/>
          <w:sz w:val="28"/>
          <w:szCs w:val="28"/>
        </w:rPr>
        <w:tab/>
      </w:r>
      <w:r w:rsidRPr="00276EEB">
        <w:rPr>
          <w:rFonts w:ascii="Times New Roman" w:hAnsi="Times New Roman" w:cs="Times New Roman"/>
          <w:sz w:val="28"/>
          <w:szCs w:val="28"/>
        </w:rPr>
        <w:tab/>
      </w:r>
      <w:r w:rsidRPr="00276EEB">
        <w:rPr>
          <w:rFonts w:ascii="Times New Roman" w:hAnsi="Times New Roman" w:cs="Times New Roman"/>
          <w:sz w:val="28"/>
          <w:szCs w:val="28"/>
        </w:rPr>
        <w:tab/>
      </w:r>
      <w:r w:rsidRPr="00276EEB">
        <w:rPr>
          <w:rFonts w:ascii="Times New Roman" w:hAnsi="Times New Roman" w:cs="Times New Roman"/>
          <w:sz w:val="28"/>
          <w:szCs w:val="28"/>
        </w:rPr>
        <w:tab/>
        <w:t xml:space="preserve">          </w:t>
      </w:r>
      <w:r>
        <w:rPr>
          <w:rFonts w:ascii="Times New Roman" w:hAnsi="Times New Roman" w:cs="Times New Roman"/>
          <w:sz w:val="28"/>
          <w:szCs w:val="28"/>
        </w:rPr>
        <w:t xml:space="preserve">                    Л.П.Шишкина</w:t>
      </w:r>
    </w:p>
    <w:p w:rsidR="00C20225" w:rsidRPr="00276EEB" w:rsidRDefault="00C20225" w:rsidP="00276EEB">
      <w:pPr>
        <w:spacing w:after="0" w:line="240" w:lineRule="auto"/>
        <w:ind w:firstLine="709"/>
        <w:jc w:val="both"/>
        <w:rPr>
          <w:rFonts w:ascii="Times New Roman" w:hAnsi="Times New Roman" w:cs="Times New Roman"/>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p w:rsidR="00C20225" w:rsidRDefault="00C20225" w:rsidP="00276EEB">
      <w:pPr>
        <w:spacing w:after="0" w:line="240" w:lineRule="auto"/>
        <w:rPr>
          <w:color w:val="000000"/>
          <w:sz w:val="28"/>
          <w:szCs w:val="28"/>
        </w:rPr>
      </w:pPr>
    </w:p>
    <w:tbl>
      <w:tblPr>
        <w:tblW w:w="0" w:type="auto"/>
        <w:tblInd w:w="-106" w:type="dxa"/>
        <w:tblLook w:val="01E0"/>
      </w:tblPr>
      <w:tblGrid>
        <w:gridCol w:w="6768"/>
        <w:gridCol w:w="3085"/>
      </w:tblGrid>
      <w:tr w:rsidR="00C20225">
        <w:tc>
          <w:tcPr>
            <w:tcW w:w="6768" w:type="dxa"/>
          </w:tcPr>
          <w:p w:rsidR="00C20225" w:rsidRPr="00A36333" w:rsidRDefault="00C20225" w:rsidP="00A36333">
            <w:pPr>
              <w:spacing w:after="0" w:line="240" w:lineRule="auto"/>
              <w:rPr>
                <w:rFonts w:ascii="Times New Roman" w:hAnsi="Times New Roman" w:cs="Times New Roman"/>
                <w:sz w:val="28"/>
                <w:szCs w:val="28"/>
              </w:rPr>
            </w:pPr>
            <w:r w:rsidRPr="00A36333">
              <w:rPr>
                <w:rFonts w:ascii="Times New Roman" w:hAnsi="Times New Roman" w:cs="Times New Roman"/>
                <w:sz w:val="28"/>
                <w:szCs w:val="28"/>
              </w:rPr>
              <w:br w:type="page"/>
            </w:r>
          </w:p>
        </w:tc>
        <w:tc>
          <w:tcPr>
            <w:tcW w:w="3085" w:type="dxa"/>
          </w:tcPr>
          <w:p w:rsidR="00C20225" w:rsidRPr="00A36333" w:rsidRDefault="00C20225" w:rsidP="00A36333">
            <w:pPr>
              <w:spacing w:after="0" w:line="360" w:lineRule="auto"/>
              <w:outlineLvl w:val="0"/>
              <w:rPr>
                <w:color w:val="000000"/>
                <w:sz w:val="28"/>
                <w:szCs w:val="28"/>
              </w:rPr>
            </w:pPr>
            <w:r w:rsidRPr="00A36333">
              <w:rPr>
                <w:rFonts w:ascii="Times New Roman" w:hAnsi="Times New Roman" w:cs="Times New Roman"/>
                <w:color w:val="000000"/>
                <w:sz w:val="28"/>
                <w:szCs w:val="28"/>
              </w:rPr>
              <w:t>Приложение</w:t>
            </w:r>
          </w:p>
          <w:p w:rsidR="00C20225" w:rsidRPr="00A36333" w:rsidRDefault="00C20225" w:rsidP="00A36333">
            <w:pPr>
              <w:spacing w:after="0" w:line="240" w:lineRule="auto"/>
              <w:rPr>
                <w:color w:val="000000"/>
                <w:sz w:val="28"/>
                <w:szCs w:val="28"/>
              </w:rPr>
            </w:pPr>
            <w:r w:rsidRPr="00A36333">
              <w:rPr>
                <w:rFonts w:ascii="Times New Roman" w:hAnsi="Times New Roman" w:cs="Times New Roman"/>
                <w:color w:val="000000"/>
                <w:sz w:val="28"/>
                <w:szCs w:val="28"/>
              </w:rPr>
              <w:t>к постановлению</w:t>
            </w:r>
          </w:p>
          <w:p w:rsidR="00C20225" w:rsidRPr="00A36333" w:rsidRDefault="00C20225" w:rsidP="00A36333">
            <w:pPr>
              <w:spacing w:after="0" w:line="240" w:lineRule="auto"/>
              <w:rPr>
                <w:color w:val="000000"/>
                <w:sz w:val="28"/>
                <w:szCs w:val="28"/>
              </w:rPr>
            </w:pPr>
            <w:r w:rsidRPr="00A36333">
              <w:rPr>
                <w:rFonts w:ascii="Times New Roman" w:hAnsi="Times New Roman" w:cs="Times New Roman"/>
                <w:color w:val="000000"/>
                <w:sz w:val="28"/>
                <w:szCs w:val="28"/>
              </w:rPr>
              <w:t>Администрации города</w:t>
            </w:r>
          </w:p>
          <w:p w:rsidR="00C20225" w:rsidRPr="00A36333" w:rsidRDefault="00C20225" w:rsidP="00A36333">
            <w:pPr>
              <w:spacing w:after="0" w:line="240" w:lineRule="auto"/>
              <w:rPr>
                <w:rFonts w:ascii="Times New Roman" w:hAnsi="Times New Roman" w:cs="Times New Roman"/>
                <w:sz w:val="28"/>
                <w:szCs w:val="28"/>
              </w:rPr>
            </w:pPr>
            <w:r w:rsidRPr="00A36333">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17.03.2023</w:t>
            </w:r>
            <w:r w:rsidRPr="00A363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785</w:t>
            </w:r>
            <w:r w:rsidRPr="00A36333">
              <w:rPr>
                <w:rFonts w:ascii="Times New Roman" w:hAnsi="Times New Roman" w:cs="Times New Roman"/>
                <w:color w:val="000000"/>
                <w:sz w:val="28"/>
                <w:szCs w:val="28"/>
              </w:rPr>
              <w:t xml:space="preserve">      </w:t>
            </w:r>
          </w:p>
        </w:tc>
      </w:tr>
    </w:tbl>
    <w:p w:rsidR="00C20225" w:rsidRDefault="00C20225" w:rsidP="00276EEB">
      <w:pPr>
        <w:spacing w:after="0" w:line="240" w:lineRule="auto"/>
        <w:rPr>
          <w:rFonts w:ascii="Times New Roman" w:hAnsi="Times New Roman" w:cs="Times New Roman"/>
          <w:sz w:val="28"/>
          <w:szCs w:val="28"/>
        </w:rPr>
      </w:pPr>
    </w:p>
    <w:p w:rsidR="00C20225" w:rsidRPr="00276EEB" w:rsidRDefault="00C20225" w:rsidP="00276EEB">
      <w:pPr>
        <w:spacing w:after="0" w:line="240" w:lineRule="auto"/>
        <w:rPr>
          <w:rFonts w:ascii="Times New Roman" w:hAnsi="Times New Roman" w:cs="Times New Roman"/>
          <w:sz w:val="28"/>
          <w:szCs w:val="28"/>
        </w:rPr>
      </w:pPr>
    </w:p>
    <w:p w:rsidR="00C20225" w:rsidRDefault="00C20225" w:rsidP="00276EEB">
      <w:pPr>
        <w:spacing w:after="0" w:line="240" w:lineRule="auto"/>
        <w:jc w:val="center"/>
        <w:rPr>
          <w:rFonts w:ascii="Times New Roman" w:hAnsi="Times New Roman" w:cs="Times New Roman"/>
          <w:b/>
          <w:bCs/>
          <w:color w:val="000000"/>
          <w:sz w:val="28"/>
          <w:szCs w:val="28"/>
        </w:rPr>
      </w:pPr>
      <w:bookmarkStart w:id="0" w:name="Par40"/>
      <w:bookmarkEnd w:id="0"/>
      <w:r>
        <w:rPr>
          <w:rFonts w:ascii="Times New Roman" w:hAnsi="Times New Roman" w:cs="Times New Roman"/>
          <w:b/>
          <w:bCs/>
          <w:color w:val="000000"/>
          <w:sz w:val="28"/>
          <w:szCs w:val="28"/>
        </w:rPr>
        <w:t xml:space="preserve">Положение об отраслевой системе оплаты труда </w:t>
      </w:r>
    </w:p>
    <w:p w:rsidR="00C20225" w:rsidRDefault="00C20225" w:rsidP="00276EE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работников муниципальных образовательных организаций </w:t>
      </w:r>
    </w:p>
    <w:p w:rsidR="00C20225" w:rsidRPr="00276EEB" w:rsidRDefault="00C20225" w:rsidP="00276EEB">
      <w:pPr>
        <w:spacing w:after="0" w:line="240" w:lineRule="auto"/>
        <w:jc w:val="center"/>
        <w:rPr>
          <w:b/>
          <w:bCs/>
          <w:color w:val="000000"/>
          <w:sz w:val="28"/>
          <w:szCs w:val="28"/>
        </w:rPr>
      </w:pPr>
      <w:r>
        <w:rPr>
          <w:rFonts w:ascii="Times New Roman" w:hAnsi="Times New Roman" w:cs="Times New Roman"/>
          <w:b/>
          <w:bCs/>
          <w:color w:val="000000"/>
          <w:sz w:val="28"/>
          <w:szCs w:val="28"/>
        </w:rPr>
        <w:t>города Димитровграда Ульяновской области</w:t>
      </w:r>
      <w:r w:rsidRPr="00276EE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в отношении которых Управление образования Администрации города Димитровграда Ульяновской области выполняет функции и полномочия учредителя</w:t>
      </w:r>
    </w:p>
    <w:p w:rsidR="00C20225" w:rsidRPr="00276EEB" w:rsidRDefault="00C20225" w:rsidP="009E6663">
      <w:pPr>
        <w:pStyle w:val="Heading1"/>
        <w:numPr>
          <w:ilvl w:val="0"/>
          <w:numId w:val="0"/>
        </w:numPr>
        <w:spacing w:before="0" w:after="0"/>
        <w:ind w:firstLine="567"/>
        <w:jc w:val="left"/>
        <w:rPr>
          <w:rFonts w:ascii="PT Astra Serif" w:hAnsi="PT Astra Serif" w:cs="PT Astra Serif"/>
          <w:color w:val="auto"/>
          <w:sz w:val="28"/>
          <w:szCs w:val="28"/>
        </w:rPr>
      </w:pPr>
    </w:p>
    <w:p w:rsidR="00C20225" w:rsidRPr="00276EEB" w:rsidRDefault="00C20225" w:rsidP="009E6663">
      <w:pPr>
        <w:pStyle w:val="Heading1"/>
        <w:spacing w:before="0" w:after="0"/>
        <w:ind w:left="0" w:firstLine="567"/>
        <w:rPr>
          <w:rFonts w:ascii="Times New Roman" w:hAnsi="Times New Roman" w:cs="Times New Roman"/>
          <w:color w:val="auto"/>
          <w:sz w:val="28"/>
          <w:szCs w:val="28"/>
        </w:rPr>
      </w:pPr>
      <w:r w:rsidRPr="00276EEB">
        <w:rPr>
          <w:rFonts w:ascii="Times New Roman" w:hAnsi="Times New Roman" w:cs="Times New Roman"/>
          <w:color w:val="auto"/>
          <w:sz w:val="28"/>
          <w:szCs w:val="28"/>
        </w:rPr>
        <w:t>1.Общие положения</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sz w:val="28"/>
          <w:szCs w:val="28"/>
        </w:rPr>
        <w:t>1.1.</w:t>
      </w:r>
      <w:r w:rsidRPr="00276EEB">
        <w:rPr>
          <w:rFonts w:ascii="Times New Roman" w:hAnsi="Times New Roman" w:cs="Times New Roman"/>
          <w:color w:val="000000"/>
          <w:sz w:val="28"/>
          <w:szCs w:val="28"/>
        </w:rPr>
        <w:t xml:space="preserve">Настоящее Положение разработано в соответствии со </w:t>
      </w:r>
      <w:hyperlink r:id="rId10" w:history="1">
        <w:r w:rsidRPr="00276EEB">
          <w:rPr>
            <w:rFonts w:ascii="Times New Roman" w:hAnsi="Times New Roman" w:cs="Times New Roman"/>
            <w:color w:val="000000"/>
            <w:sz w:val="28"/>
            <w:szCs w:val="28"/>
          </w:rPr>
          <w:t>статьей 144</w:t>
        </w:r>
      </w:hyperlink>
      <w:r w:rsidRPr="00276EEB">
        <w:rPr>
          <w:rFonts w:ascii="Times New Roman" w:hAnsi="Times New Roman" w:cs="Times New Roman"/>
          <w:color w:val="000000"/>
          <w:sz w:val="28"/>
          <w:szCs w:val="28"/>
        </w:rPr>
        <w:t xml:space="preserve"> Трудового кодекса Российской Федерации и предусматривает правила организации отраслевой системы оплаты труда, порядок определения окладов (должностных окладов), ставок заработной платы, условия применения выплат компенсационного и стимулирующего характера работникам муниципальных образовательных организаций города Димитровграда Ульяновской области (далее - город), в отношении которых Управление образования Администрации города Димитровграда Ульяновской области (далее - Управление образования) выполняет функции и полномочия учредителя (далее - образовательные организации).</w:t>
      </w:r>
    </w:p>
    <w:p w:rsidR="00C20225" w:rsidRPr="00276EEB" w:rsidRDefault="00C20225" w:rsidP="009E6663">
      <w:pPr>
        <w:spacing w:after="0" w:line="240" w:lineRule="auto"/>
        <w:ind w:firstLine="567"/>
        <w:jc w:val="both"/>
        <w:rPr>
          <w:rFonts w:ascii="Times New Roman" w:hAnsi="Times New Roman" w:cs="Times New Roman"/>
          <w:b/>
          <w:bCs/>
          <w:sz w:val="28"/>
          <w:szCs w:val="28"/>
        </w:rPr>
      </w:pPr>
      <w:r w:rsidRPr="00276EEB">
        <w:rPr>
          <w:rFonts w:ascii="Times New Roman" w:hAnsi="Times New Roman" w:cs="Times New Roman"/>
          <w:sz w:val="28"/>
          <w:szCs w:val="28"/>
        </w:rPr>
        <w:t>1.2.Система оплаты труда работников образовательных организаций включает в себя:</w:t>
      </w:r>
    </w:p>
    <w:p w:rsidR="00C20225" w:rsidRPr="00276EEB" w:rsidRDefault="00C20225" w:rsidP="009E6663">
      <w:pPr>
        <w:pStyle w:val="Heading1"/>
        <w:spacing w:before="0" w:after="0"/>
        <w:ind w:left="0" w:firstLine="567"/>
        <w:jc w:val="both"/>
        <w:rPr>
          <w:rFonts w:ascii="Times New Roman" w:hAnsi="Times New Roman" w:cs="Times New Roman"/>
          <w:b w:val="0"/>
          <w:bCs w:val="0"/>
          <w:color w:val="auto"/>
          <w:sz w:val="28"/>
          <w:szCs w:val="28"/>
        </w:rPr>
      </w:pPr>
      <w:r w:rsidRPr="00276EEB">
        <w:rPr>
          <w:rFonts w:ascii="Times New Roman" w:hAnsi="Times New Roman" w:cs="Times New Roman"/>
          <w:b w:val="0"/>
          <w:bCs w:val="0"/>
          <w:color w:val="auto"/>
          <w:sz w:val="28"/>
          <w:szCs w:val="28"/>
        </w:rPr>
        <w:t>оклад (должностной оклад), ставку заработной платы;</w:t>
      </w:r>
    </w:p>
    <w:p w:rsidR="00C20225" w:rsidRPr="00276EEB" w:rsidRDefault="00C20225" w:rsidP="009E6663">
      <w:pPr>
        <w:pStyle w:val="Heading1"/>
        <w:spacing w:before="0" w:after="0"/>
        <w:ind w:left="0" w:firstLine="567"/>
        <w:jc w:val="both"/>
        <w:rPr>
          <w:rFonts w:ascii="Times New Roman" w:hAnsi="Times New Roman" w:cs="Times New Roman"/>
          <w:b w:val="0"/>
          <w:bCs w:val="0"/>
          <w:color w:val="auto"/>
          <w:sz w:val="28"/>
          <w:szCs w:val="28"/>
        </w:rPr>
      </w:pPr>
      <w:r w:rsidRPr="00276EEB">
        <w:rPr>
          <w:rFonts w:ascii="Times New Roman" w:hAnsi="Times New Roman" w:cs="Times New Roman"/>
          <w:b w:val="0"/>
          <w:bCs w:val="0"/>
          <w:color w:val="auto"/>
          <w:sz w:val="28"/>
          <w:szCs w:val="28"/>
        </w:rPr>
        <w:t>выплаты компенсационного характера;</w:t>
      </w:r>
    </w:p>
    <w:p w:rsidR="00C20225" w:rsidRPr="00276EEB" w:rsidRDefault="00C20225" w:rsidP="009E6663">
      <w:pPr>
        <w:pStyle w:val="Heading1"/>
        <w:spacing w:before="0" w:after="0"/>
        <w:ind w:left="0" w:firstLine="567"/>
        <w:jc w:val="both"/>
        <w:rPr>
          <w:rFonts w:ascii="Times New Roman" w:hAnsi="Times New Roman" w:cs="Times New Roman"/>
          <w:b w:val="0"/>
          <w:bCs w:val="0"/>
          <w:color w:val="auto"/>
          <w:sz w:val="28"/>
          <w:szCs w:val="28"/>
        </w:rPr>
      </w:pPr>
      <w:r w:rsidRPr="00276EEB">
        <w:rPr>
          <w:rFonts w:ascii="Times New Roman" w:hAnsi="Times New Roman" w:cs="Times New Roman"/>
          <w:b w:val="0"/>
          <w:bCs w:val="0"/>
          <w:color w:val="auto"/>
          <w:sz w:val="28"/>
          <w:szCs w:val="28"/>
        </w:rPr>
        <w:t>выплаты стимулирующего характера.</w:t>
      </w:r>
    </w:p>
    <w:p w:rsidR="00C20225" w:rsidRPr="00276EEB" w:rsidRDefault="00C20225" w:rsidP="009E6663">
      <w:pPr>
        <w:pStyle w:val="Heading1"/>
        <w:spacing w:before="0" w:after="0"/>
        <w:ind w:left="0" w:firstLine="567"/>
        <w:jc w:val="both"/>
        <w:rPr>
          <w:rFonts w:ascii="Times New Roman" w:hAnsi="Times New Roman" w:cs="Times New Roman"/>
          <w:b w:val="0"/>
          <w:bCs w:val="0"/>
          <w:color w:val="auto"/>
          <w:sz w:val="28"/>
          <w:szCs w:val="28"/>
        </w:rPr>
      </w:pPr>
      <w:r w:rsidRPr="00276EEB">
        <w:rPr>
          <w:rFonts w:ascii="Times New Roman" w:hAnsi="Times New Roman" w:cs="Times New Roman"/>
          <w:b w:val="0"/>
          <w:bCs w:val="0"/>
          <w:color w:val="auto"/>
          <w:sz w:val="28"/>
          <w:szCs w:val="28"/>
        </w:rPr>
        <w:t>1.3.Размеры окладов (должностных окладов), ставок заработной платы работников образовательных организаций устанавливаются на основе отнесения занимаемых должностей к профессиональным квалификационным группам, утверждённым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20225" w:rsidRPr="00276EEB" w:rsidRDefault="00C20225" w:rsidP="009E6663">
      <w:pPr>
        <w:pStyle w:val="Heading1"/>
        <w:spacing w:before="0" w:after="0"/>
        <w:ind w:left="0" w:firstLine="567"/>
        <w:jc w:val="both"/>
        <w:rPr>
          <w:rFonts w:ascii="Times New Roman" w:hAnsi="Times New Roman" w:cs="Times New Roman"/>
          <w:b w:val="0"/>
          <w:bCs w:val="0"/>
          <w:color w:val="auto"/>
          <w:sz w:val="28"/>
          <w:szCs w:val="28"/>
        </w:rPr>
      </w:pPr>
      <w:r w:rsidRPr="00276EEB">
        <w:rPr>
          <w:rFonts w:ascii="Times New Roman" w:hAnsi="Times New Roman" w:cs="Times New Roman"/>
          <w:b w:val="0"/>
          <w:bCs w:val="0"/>
          <w:color w:val="auto"/>
          <w:sz w:val="28"/>
          <w:szCs w:val="28"/>
        </w:rPr>
        <w:t xml:space="preserve">Профессии рабочих или должности служащих, входящие </w:t>
      </w:r>
      <w:r w:rsidRPr="00276EEB">
        <w:rPr>
          <w:rFonts w:ascii="Times New Roman" w:hAnsi="Times New Roman" w:cs="Times New Roman"/>
          <w:b w:val="0"/>
          <w:bCs w:val="0"/>
          <w:color w:val="auto"/>
          <w:sz w:val="28"/>
          <w:szCs w:val="28"/>
        </w:rPr>
        <w:br/>
        <w:t xml:space="preserve">в профессиональную квалификационную группу, подразделяются </w:t>
      </w:r>
      <w:r w:rsidRPr="00276EEB">
        <w:rPr>
          <w:rFonts w:ascii="Times New Roman" w:hAnsi="Times New Roman" w:cs="Times New Roman"/>
          <w:b w:val="0"/>
          <w:bCs w:val="0"/>
          <w:color w:val="auto"/>
          <w:sz w:val="28"/>
          <w:szCs w:val="28"/>
        </w:rPr>
        <w:br/>
        <w:t>по квалификационным уровням в зависимости от сложности выполняемой работы и уровня квалификационной подготовки, необходимой для работы по профессии рабочего или занятия должности служащего.</w:t>
      </w:r>
    </w:p>
    <w:p w:rsidR="00C20225" w:rsidRPr="00276EEB" w:rsidRDefault="00C20225" w:rsidP="009E6663">
      <w:pPr>
        <w:pStyle w:val="Heading1"/>
        <w:spacing w:before="0" w:after="0"/>
        <w:ind w:left="0" w:firstLine="567"/>
        <w:jc w:val="both"/>
        <w:rPr>
          <w:rFonts w:ascii="Times New Roman" w:hAnsi="Times New Roman" w:cs="Times New Roman"/>
          <w:b w:val="0"/>
          <w:bCs w:val="0"/>
          <w:color w:val="auto"/>
          <w:sz w:val="28"/>
          <w:szCs w:val="28"/>
        </w:rPr>
      </w:pPr>
      <w:r w:rsidRPr="00276EEB">
        <w:rPr>
          <w:rFonts w:ascii="Times New Roman" w:hAnsi="Times New Roman" w:cs="Times New Roman"/>
          <w:b w:val="0"/>
          <w:bCs w:val="0"/>
          <w:color w:val="auto"/>
          <w:sz w:val="28"/>
          <w:szCs w:val="28"/>
        </w:rPr>
        <w:t>Отнесение работников образовательной организации (за исключением педагогических работников) к квалификационному уровню соответствующей профессиональной квалификационной группы производится по результатам аттестации (тарификации), проводимой в соответствии с положением о порядке проведения аттестации, применяемом в образовательной организации.</w:t>
      </w:r>
    </w:p>
    <w:p w:rsidR="00C20225" w:rsidRPr="00276EEB" w:rsidRDefault="00C20225" w:rsidP="009E6663">
      <w:pPr>
        <w:pStyle w:val="Heading1"/>
        <w:spacing w:before="0" w:after="0"/>
        <w:ind w:left="0" w:firstLine="567"/>
        <w:jc w:val="both"/>
        <w:rPr>
          <w:rFonts w:ascii="Times New Roman" w:hAnsi="Times New Roman" w:cs="Times New Roman"/>
          <w:b w:val="0"/>
          <w:bCs w:val="0"/>
          <w:color w:val="auto"/>
          <w:sz w:val="28"/>
          <w:szCs w:val="28"/>
        </w:rPr>
      </w:pPr>
      <w:r w:rsidRPr="00276EEB">
        <w:rPr>
          <w:rFonts w:ascii="Times New Roman" w:hAnsi="Times New Roman" w:cs="Times New Roman"/>
          <w:b w:val="0"/>
          <w:bCs w:val="0"/>
          <w:color w:val="auto"/>
          <w:sz w:val="28"/>
          <w:szCs w:val="28"/>
        </w:rPr>
        <w:t>1.4.Размеры окладов (должностных окладов) медицинских работников и работников культуры устанавливаются на основании настоящего Положения.</w:t>
      </w:r>
    </w:p>
    <w:p w:rsidR="00C20225" w:rsidRPr="00276EEB" w:rsidRDefault="00C20225" w:rsidP="009E6663">
      <w:pPr>
        <w:pStyle w:val="Heading1"/>
        <w:spacing w:before="0" w:after="0"/>
        <w:ind w:left="0" w:firstLine="567"/>
        <w:jc w:val="both"/>
        <w:rPr>
          <w:rFonts w:ascii="Times New Roman" w:hAnsi="Times New Roman" w:cs="Times New Roman"/>
          <w:b w:val="0"/>
          <w:bCs w:val="0"/>
          <w:color w:val="auto"/>
          <w:sz w:val="28"/>
          <w:szCs w:val="28"/>
        </w:rPr>
      </w:pPr>
      <w:r w:rsidRPr="00276EEB">
        <w:rPr>
          <w:rFonts w:ascii="Times New Roman" w:hAnsi="Times New Roman" w:cs="Times New Roman"/>
          <w:b w:val="0"/>
          <w:bCs w:val="0"/>
          <w:color w:val="auto"/>
          <w:sz w:val="28"/>
          <w:szCs w:val="28"/>
        </w:rPr>
        <w:t xml:space="preserve">Виды выплат компенсационного и стимулирующего характера медицинским работникам и работникам культуры устанавливаются </w:t>
      </w:r>
      <w:r w:rsidRPr="00276EEB">
        <w:rPr>
          <w:rFonts w:ascii="Times New Roman" w:hAnsi="Times New Roman" w:cs="Times New Roman"/>
          <w:b w:val="0"/>
          <w:bCs w:val="0"/>
          <w:color w:val="auto"/>
          <w:sz w:val="28"/>
          <w:szCs w:val="28"/>
        </w:rPr>
        <w:br/>
        <w:t>в соответствии с настоящим Положением.</w:t>
      </w:r>
    </w:p>
    <w:p w:rsidR="00C20225" w:rsidRPr="00276EEB" w:rsidRDefault="00C20225" w:rsidP="009E6663">
      <w:pPr>
        <w:spacing w:after="0" w:line="240" w:lineRule="auto"/>
        <w:ind w:firstLine="567"/>
        <w:jc w:val="both"/>
        <w:rPr>
          <w:rFonts w:ascii="Times New Roman" w:hAnsi="Times New Roman" w:cs="Times New Roman"/>
          <w:b/>
          <w:bCs/>
          <w:sz w:val="28"/>
          <w:szCs w:val="28"/>
        </w:rPr>
      </w:pPr>
    </w:p>
    <w:p w:rsidR="00C20225" w:rsidRPr="00276EEB" w:rsidRDefault="00C20225" w:rsidP="009E6663">
      <w:pPr>
        <w:pStyle w:val="Heading1"/>
        <w:spacing w:before="0" w:after="0"/>
        <w:ind w:left="0" w:firstLine="567"/>
        <w:rPr>
          <w:rFonts w:ascii="PT Astra Serif" w:hAnsi="PT Astra Serif" w:cs="PT Astra Serif"/>
          <w:color w:val="auto"/>
          <w:sz w:val="28"/>
          <w:szCs w:val="28"/>
        </w:rPr>
      </w:pPr>
      <w:r w:rsidRPr="00276EEB">
        <w:rPr>
          <w:rFonts w:ascii="PT Astra Serif" w:hAnsi="PT Astra Serif" w:cs="PT Astra Serif"/>
          <w:color w:val="auto"/>
          <w:sz w:val="28"/>
          <w:szCs w:val="28"/>
        </w:rPr>
        <w:t>2.Порядок определения размеров окладов</w:t>
      </w:r>
      <w:r>
        <w:rPr>
          <w:rFonts w:ascii="PT Astra Serif" w:hAnsi="PT Astra Serif" w:cs="PT Astra Serif"/>
          <w:color w:val="auto"/>
          <w:sz w:val="28"/>
          <w:szCs w:val="28"/>
        </w:rPr>
        <w:t xml:space="preserve"> </w:t>
      </w:r>
      <w:r w:rsidRPr="00276EEB">
        <w:rPr>
          <w:rFonts w:ascii="PT Astra Serif" w:hAnsi="PT Astra Serif" w:cs="PT Astra Serif"/>
          <w:color w:val="auto"/>
          <w:sz w:val="28"/>
          <w:szCs w:val="28"/>
        </w:rPr>
        <w:t>(должностных окладов), ставок заработной платы</w:t>
      </w:r>
      <w:r>
        <w:rPr>
          <w:rFonts w:ascii="PT Astra Serif" w:hAnsi="PT Astra Serif" w:cs="PT Astra Serif"/>
          <w:color w:val="auto"/>
          <w:sz w:val="28"/>
          <w:szCs w:val="28"/>
        </w:rPr>
        <w:t xml:space="preserve"> </w:t>
      </w:r>
      <w:r w:rsidRPr="00276EEB">
        <w:rPr>
          <w:rFonts w:ascii="PT Astra Serif" w:hAnsi="PT Astra Serif" w:cs="PT Astra Serif"/>
          <w:color w:val="auto"/>
          <w:sz w:val="28"/>
          <w:szCs w:val="28"/>
        </w:rPr>
        <w:t>работников образовательной организации</w:t>
      </w:r>
    </w:p>
    <w:p w:rsidR="00C20225" w:rsidRPr="00276EEB" w:rsidRDefault="00C20225" w:rsidP="009E6663">
      <w:pPr>
        <w:pStyle w:val="Heading1"/>
        <w:spacing w:before="0" w:after="0"/>
        <w:ind w:left="0" w:firstLine="567"/>
        <w:jc w:val="both"/>
        <w:rPr>
          <w:rFonts w:ascii="PT Astra Serif" w:hAnsi="PT Astra Serif" w:cs="PT Astra Serif"/>
          <w:b w:val="0"/>
          <w:bCs w:val="0"/>
          <w:color w:val="auto"/>
          <w:sz w:val="28"/>
          <w:szCs w:val="28"/>
        </w:rPr>
      </w:pPr>
      <w:r w:rsidRPr="00276EEB">
        <w:rPr>
          <w:rFonts w:ascii="PT Astra Serif" w:hAnsi="PT Astra Serif" w:cs="PT Astra Serif"/>
          <w:b w:val="0"/>
          <w:bCs w:val="0"/>
          <w:color w:val="auto"/>
          <w:sz w:val="28"/>
          <w:szCs w:val="28"/>
        </w:rPr>
        <w:t>2.1.Размеры окладов (должностных окладов), ставок заработной платы работников образовательной организации устанавливаются исходя из размеров базовых окладов (базовых должностных окладов), ставок заработной платы по соответствующим профессиональным квалификационным группам с учётом размеров повышающих коэффициентов, учитывающих сложность выполняемой работниками организаций работы, и определяются по формуле:</w:t>
      </w:r>
    </w:p>
    <w:p w:rsidR="00C20225" w:rsidRPr="00276EEB" w:rsidRDefault="00C20225" w:rsidP="009E6663">
      <w:pPr>
        <w:pStyle w:val="Heading1"/>
        <w:spacing w:before="0" w:after="0"/>
        <w:ind w:left="0" w:firstLine="567"/>
        <w:jc w:val="both"/>
        <w:rPr>
          <w:rFonts w:ascii="PT Astra Serif" w:hAnsi="PT Astra Serif" w:cs="PT Astra Serif"/>
          <w:b w:val="0"/>
          <w:bCs w:val="0"/>
          <w:color w:val="auto"/>
          <w:sz w:val="28"/>
          <w:szCs w:val="28"/>
        </w:rPr>
      </w:pPr>
      <w:r w:rsidRPr="00276EEB">
        <w:rPr>
          <w:rFonts w:ascii="PT Astra Serif" w:hAnsi="PT Astra Serif" w:cs="PT Astra Serif"/>
          <w:b w:val="0"/>
          <w:bCs w:val="0"/>
          <w:color w:val="auto"/>
          <w:sz w:val="28"/>
          <w:szCs w:val="28"/>
        </w:rPr>
        <w:t>ДО = БО + БО x К, где:</w:t>
      </w:r>
    </w:p>
    <w:p w:rsidR="00C20225" w:rsidRPr="00276EEB" w:rsidRDefault="00C20225" w:rsidP="009E6663">
      <w:pPr>
        <w:pStyle w:val="Heading1"/>
        <w:spacing w:before="0" w:after="0"/>
        <w:ind w:left="0" w:firstLine="567"/>
        <w:jc w:val="both"/>
        <w:rPr>
          <w:rFonts w:ascii="PT Astra Serif" w:hAnsi="PT Astra Serif" w:cs="PT Astra Serif"/>
          <w:b w:val="0"/>
          <w:bCs w:val="0"/>
          <w:color w:val="auto"/>
          <w:sz w:val="28"/>
          <w:szCs w:val="28"/>
        </w:rPr>
      </w:pPr>
      <w:r w:rsidRPr="00276EEB">
        <w:rPr>
          <w:rFonts w:ascii="PT Astra Serif" w:hAnsi="PT Astra Serif" w:cs="PT Astra Serif"/>
          <w:b w:val="0"/>
          <w:bCs w:val="0"/>
          <w:color w:val="auto"/>
          <w:sz w:val="28"/>
          <w:szCs w:val="28"/>
        </w:rPr>
        <w:t>ДО – размер оклада (должностного оклада), ставки заработной платы;</w:t>
      </w:r>
    </w:p>
    <w:p w:rsidR="00C20225" w:rsidRPr="00276EEB" w:rsidRDefault="00C20225" w:rsidP="009E6663">
      <w:pPr>
        <w:pStyle w:val="Heading1"/>
        <w:spacing w:before="0" w:after="0"/>
        <w:ind w:left="0" w:firstLine="567"/>
        <w:jc w:val="both"/>
        <w:rPr>
          <w:rFonts w:ascii="PT Astra Serif" w:hAnsi="PT Astra Serif" w:cs="PT Astra Serif"/>
          <w:b w:val="0"/>
          <w:bCs w:val="0"/>
          <w:color w:val="auto"/>
          <w:sz w:val="28"/>
          <w:szCs w:val="28"/>
        </w:rPr>
      </w:pPr>
      <w:r w:rsidRPr="00276EEB">
        <w:rPr>
          <w:rFonts w:ascii="PT Astra Serif" w:hAnsi="PT Astra Serif" w:cs="PT Astra Serif"/>
          <w:b w:val="0"/>
          <w:bCs w:val="0"/>
          <w:color w:val="auto"/>
          <w:sz w:val="28"/>
          <w:szCs w:val="28"/>
        </w:rPr>
        <w:t>БО – размер базового оклада (базового должностного оклада), ставки заработной платы;</w:t>
      </w:r>
    </w:p>
    <w:p w:rsidR="00C20225" w:rsidRPr="00276EEB" w:rsidRDefault="00C20225" w:rsidP="009E6663">
      <w:pPr>
        <w:pStyle w:val="Heading1"/>
        <w:spacing w:before="0" w:after="0"/>
        <w:ind w:left="0" w:firstLine="567"/>
        <w:jc w:val="both"/>
        <w:rPr>
          <w:rFonts w:ascii="PT Astra Serif" w:hAnsi="PT Astra Serif" w:cs="PT Astra Serif"/>
          <w:b w:val="0"/>
          <w:bCs w:val="0"/>
          <w:color w:val="auto"/>
          <w:sz w:val="28"/>
          <w:szCs w:val="28"/>
        </w:rPr>
      </w:pPr>
      <w:r w:rsidRPr="00276EEB">
        <w:rPr>
          <w:rFonts w:ascii="PT Astra Serif" w:hAnsi="PT Astra Serif" w:cs="PT Astra Serif"/>
          <w:b w:val="0"/>
          <w:bCs w:val="0"/>
          <w:color w:val="auto"/>
          <w:sz w:val="28"/>
          <w:szCs w:val="28"/>
        </w:rPr>
        <w:t>К – размер повышающего коэффициента, учитывающего сложность выполняемой работы.</w:t>
      </w:r>
    </w:p>
    <w:p w:rsidR="00C20225" w:rsidRPr="00276EEB" w:rsidRDefault="00C20225" w:rsidP="009E6663">
      <w:pPr>
        <w:pStyle w:val="Heading1"/>
        <w:spacing w:before="0" w:after="0"/>
        <w:ind w:left="0" w:firstLine="567"/>
        <w:jc w:val="both"/>
        <w:rPr>
          <w:rFonts w:ascii="PT Astra Serif" w:hAnsi="PT Astra Serif" w:cs="PT Astra Serif"/>
          <w:b w:val="0"/>
          <w:bCs w:val="0"/>
          <w:color w:val="auto"/>
          <w:sz w:val="28"/>
          <w:szCs w:val="28"/>
          <w:highlight w:val="yellow"/>
        </w:rPr>
      </w:pPr>
      <w:r w:rsidRPr="00276EEB">
        <w:rPr>
          <w:rFonts w:ascii="PT Astra Serif" w:hAnsi="PT Astra Serif" w:cs="PT Astra Serif"/>
          <w:b w:val="0"/>
          <w:bCs w:val="0"/>
          <w:color w:val="auto"/>
          <w:sz w:val="28"/>
          <w:szCs w:val="28"/>
        </w:rPr>
        <w:t xml:space="preserve">2.2.Размеры базовых окладов (базовых должностных окладов), ставок заработной платы по должностям работников образовательных организаций и повышающих коэффициентов, учитывающих сложность выполняемой ими работы, устанавливаются в соответствии с приложениями № 1, 2, 3 и 4 к настоящему Положению. </w:t>
      </w:r>
    </w:p>
    <w:p w:rsidR="00C20225" w:rsidRPr="00276EEB" w:rsidRDefault="00C20225" w:rsidP="009E6663">
      <w:pPr>
        <w:pStyle w:val="Heading1"/>
        <w:spacing w:before="0" w:after="0"/>
        <w:ind w:left="0" w:firstLine="567"/>
        <w:jc w:val="both"/>
        <w:rPr>
          <w:rFonts w:ascii="PT Astra Serif" w:hAnsi="PT Astra Serif" w:cs="PT Astra Serif"/>
          <w:b w:val="0"/>
          <w:bCs w:val="0"/>
          <w:color w:val="auto"/>
          <w:sz w:val="28"/>
          <w:szCs w:val="28"/>
        </w:rPr>
      </w:pPr>
      <w:r w:rsidRPr="00276EEB">
        <w:rPr>
          <w:rFonts w:ascii="PT Astra Serif" w:hAnsi="PT Astra Serif" w:cs="PT Astra Serif"/>
          <w:b w:val="0"/>
          <w:bCs w:val="0"/>
          <w:color w:val="auto"/>
          <w:sz w:val="28"/>
          <w:szCs w:val="28"/>
        </w:rPr>
        <w:t>При наступлении у работника образовательной организации права на изменение размера оклада (должностного оклада), ставки заработной платы в период пребывания его в ежегодном или другом отпуске, а также в период его временной нетрудоспособности выплата оклада (должностного оклада), ставки заработной платы в повышенном размере производится со дня окончания отпуска или временной нетрудоспособности.</w:t>
      </w:r>
    </w:p>
    <w:p w:rsidR="00C20225" w:rsidRPr="00276EEB" w:rsidRDefault="00C20225" w:rsidP="009E6663">
      <w:pPr>
        <w:pStyle w:val="Heading1"/>
        <w:spacing w:before="0" w:after="0"/>
        <w:ind w:left="0" w:firstLine="567"/>
        <w:jc w:val="both"/>
        <w:rPr>
          <w:rFonts w:ascii="PT Astra Serif" w:hAnsi="PT Astra Serif" w:cs="PT Astra Serif"/>
          <w:b w:val="0"/>
          <w:bCs w:val="0"/>
          <w:color w:val="auto"/>
          <w:sz w:val="28"/>
          <w:szCs w:val="28"/>
        </w:rPr>
      </w:pPr>
      <w:r w:rsidRPr="00276EEB">
        <w:rPr>
          <w:rFonts w:ascii="PT Astra Serif" w:hAnsi="PT Astra Serif" w:cs="PT Astra Serif"/>
          <w:b w:val="0"/>
          <w:bCs w:val="0"/>
          <w:color w:val="auto"/>
          <w:sz w:val="28"/>
          <w:szCs w:val="28"/>
        </w:rPr>
        <w:t xml:space="preserve">2.3.Работники образовательной организации (кроме медицинских работников), не имеющие специальной подготовки или стажа работы, установленных в требованиях к квалификации, необходимой работнику для выполнения определённой трудовой функции, но обладающие достаточным практическим опытом и исполняющие качественно и в полном объёме возложенные на них должностные (трудовые) обязанности, на основании рекомендаций аттестационной комиссии, образованной образовательной организацией,  назначаются на соответствующие должности с одновременным установлением окладов (должностных окладов), ставок заработной платы в размерах, предусмотренных для данных должностей. </w:t>
      </w:r>
    </w:p>
    <w:p w:rsidR="00C20225" w:rsidRPr="00276EEB" w:rsidRDefault="00C20225" w:rsidP="009E6663">
      <w:pPr>
        <w:pStyle w:val="Heading1"/>
        <w:spacing w:before="0" w:after="0"/>
        <w:ind w:left="0" w:firstLine="567"/>
        <w:jc w:val="both"/>
        <w:rPr>
          <w:rFonts w:ascii="PT Astra Serif" w:hAnsi="PT Astra Serif" w:cs="PT Astra Serif"/>
          <w:b w:val="0"/>
          <w:bCs w:val="0"/>
          <w:color w:val="auto"/>
          <w:sz w:val="28"/>
          <w:szCs w:val="28"/>
        </w:rPr>
      </w:pPr>
      <w:r w:rsidRPr="00276EEB">
        <w:rPr>
          <w:rFonts w:ascii="PT Astra Serif" w:hAnsi="PT Astra Serif" w:cs="PT Astra Serif"/>
          <w:b w:val="0"/>
          <w:bCs w:val="0"/>
          <w:color w:val="auto"/>
          <w:sz w:val="28"/>
          <w:szCs w:val="28"/>
        </w:rPr>
        <w:t>Критерии достаточности практического опыта, а также критерии, позволяющие определить качество и полноту исполнения должностных (трудовых) обязанностей, устанавливаются в положении о порядке проведения аттестации работников образовательной организации, утверждённом локальным нормативным актом образовательной организации.</w:t>
      </w:r>
    </w:p>
    <w:p w:rsidR="00C20225" w:rsidRPr="00276EEB" w:rsidRDefault="00C20225" w:rsidP="009E6663">
      <w:pPr>
        <w:pStyle w:val="Heading1"/>
        <w:spacing w:before="0" w:after="0"/>
        <w:ind w:left="0" w:firstLine="567"/>
        <w:jc w:val="both"/>
        <w:rPr>
          <w:rFonts w:ascii="PT Astra Serif" w:hAnsi="PT Astra Serif" w:cs="PT Astra Serif"/>
          <w:b w:val="0"/>
          <w:bCs w:val="0"/>
          <w:color w:val="auto"/>
          <w:sz w:val="28"/>
          <w:szCs w:val="28"/>
        </w:rPr>
      </w:pPr>
      <w:r w:rsidRPr="00276EEB">
        <w:rPr>
          <w:rFonts w:ascii="PT Astra Serif" w:hAnsi="PT Astra Serif" w:cs="PT Astra Serif"/>
          <w:b w:val="0"/>
          <w:bCs w:val="0"/>
          <w:color w:val="auto"/>
          <w:sz w:val="28"/>
          <w:szCs w:val="28"/>
        </w:rPr>
        <w:t>2.4.В случае отсутствия должности, занимаемой работником образовательной организации, в профессиональных   квалификационных группах размер оклада (должностного оклада) по данной должности устанавливается руководителем образовательной организации. При этом учитываются требования к уровню квалификации, необходимые для занятия указанной должности, установленные едиными тарифно-квалификационными справочниками работ и профессий рабочих, единым квалификационным справочником должностей руководителей, специалистов и служащих (и) или положениями профессиональных стандартов.</w:t>
      </w:r>
    </w:p>
    <w:p w:rsidR="00C20225" w:rsidRPr="00276EEB" w:rsidRDefault="00C20225" w:rsidP="009E6663">
      <w:pPr>
        <w:pStyle w:val="Heading1"/>
        <w:spacing w:before="0" w:after="0"/>
        <w:ind w:left="0" w:firstLine="567"/>
        <w:jc w:val="both"/>
        <w:rPr>
          <w:rFonts w:ascii="PT Astra Serif" w:hAnsi="PT Astra Serif" w:cs="PT Astra Serif"/>
          <w:b w:val="0"/>
          <w:bCs w:val="0"/>
          <w:color w:val="auto"/>
          <w:sz w:val="28"/>
          <w:szCs w:val="28"/>
        </w:rPr>
      </w:pPr>
      <w:r w:rsidRPr="00276EEB">
        <w:rPr>
          <w:rFonts w:ascii="PT Astra Serif" w:hAnsi="PT Astra Serif" w:cs="PT Astra Serif"/>
          <w:b w:val="0"/>
          <w:bCs w:val="0"/>
          <w:color w:val="auto"/>
          <w:sz w:val="28"/>
          <w:szCs w:val="28"/>
        </w:rPr>
        <w:t>2.5.Размеры должностных окладов заместителей руководителей структурных подразделений образовательной организации устанавливаются на 5-10 процентов ниже размеров должностных окладов руководителей структурных подразделений.</w:t>
      </w:r>
    </w:p>
    <w:p w:rsidR="00C20225" w:rsidRPr="00276EEB" w:rsidRDefault="00C20225" w:rsidP="009E6663">
      <w:pPr>
        <w:pStyle w:val="Heading1"/>
        <w:spacing w:before="0" w:after="0"/>
        <w:ind w:left="0" w:firstLine="567"/>
        <w:jc w:val="both"/>
        <w:rPr>
          <w:rFonts w:ascii="PT Astra Serif" w:hAnsi="PT Astra Serif" w:cs="PT Astra Serif"/>
          <w:b w:val="0"/>
          <w:bCs w:val="0"/>
          <w:color w:val="auto"/>
          <w:sz w:val="28"/>
          <w:szCs w:val="28"/>
        </w:rPr>
      </w:pPr>
      <w:r w:rsidRPr="00276EEB">
        <w:rPr>
          <w:rFonts w:ascii="PT Astra Serif" w:hAnsi="PT Astra Serif" w:cs="PT Astra Serif"/>
          <w:b w:val="0"/>
          <w:bCs w:val="0"/>
          <w:color w:val="auto"/>
          <w:sz w:val="28"/>
          <w:szCs w:val="28"/>
        </w:rPr>
        <w:t>2.6.Размеры должностных окладов работников библиотек образовательных организаций, осуществляющих трудовую деятельность в должности «библиотекарь», устанавливаются на уровне размеров должностных окладов работников образовательных организаций, осуществляющих трудовую деятельность в должности «педагог-библиотекарь».</w:t>
      </w:r>
    </w:p>
    <w:p w:rsidR="00C20225" w:rsidRPr="00276EEB" w:rsidRDefault="00C20225" w:rsidP="009E6663">
      <w:pPr>
        <w:pStyle w:val="Heading1"/>
        <w:spacing w:before="0" w:after="0"/>
        <w:ind w:left="0" w:firstLine="567"/>
        <w:jc w:val="both"/>
        <w:rPr>
          <w:rFonts w:ascii="Times New Roman" w:hAnsi="Times New Roman" w:cs="Times New Roman"/>
          <w:b w:val="0"/>
          <w:bCs w:val="0"/>
          <w:color w:val="000000"/>
          <w:sz w:val="28"/>
          <w:szCs w:val="28"/>
        </w:rPr>
      </w:pPr>
      <w:r w:rsidRPr="00276EEB">
        <w:rPr>
          <w:rFonts w:ascii="Times New Roman" w:hAnsi="Times New Roman" w:cs="Times New Roman"/>
          <w:b w:val="0"/>
          <w:bCs w:val="0"/>
          <w:color w:val="000000"/>
          <w:sz w:val="28"/>
          <w:szCs w:val="28"/>
        </w:rPr>
        <w:t>Размер должностного оклада заведующего библиотекой устанавливается в соответствии с приложением № 1 к настоящему Положению в части, касающейся 1-го квалификационного уровня профессиональной квалификационной группы «Должности руководителей структурных подразделений».</w:t>
      </w:r>
    </w:p>
    <w:p w:rsidR="00C20225" w:rsidRPr="00276EEB" w:rsidRDefault="00C20225" w:rsidP="009E6663">
      <w:pPr>
        <w:spacing w:after="0" w:line="240" w:lineRule="auto"/>
        <w:ind w:firstLine="567"/>
        <w:rPr>
          <w:lang w:eastAsia="ar-SA"/>
        </w:rPr>
      </w:pPr>
    </w:p>
    <w:p w:rsidR="00C20225" w:rsidRPr="00276EEB" w:rsidRDefault="00C20225" w:rsidP="009E6663">
      <w:pPr>
        <w:spacing w:after="0" w:line="240" w:lineRule="auto"/>
        <w:ind w:firstLine="567"/>
        <w:jc w:val="center"/>
        <w:outlineLvl w:val="1"/>
        <w:rPr>
          <w:b/>
          <w:bCs/>
          <w:color w:val="000000"/>
          <w:sz w:val="28"/>
          <w:szCs w:val="28"/>
        </w:rPr>
      </w:pPr>
      <w:r w:rsidRPr="00276EEB">
        <w:rPr>
          <w:rFonts w:ascii="Times New Roman" w:hAnsi="Times New Roman" w:cs="Times New Roman"/>
          <w:b/>
          <w:bCs/>
          <w:color w:val="000000"/>
          <w:sz w:val="28"/>
          <w:szCs w:val="28"/>
        </w:rPr>
        <w:t>3.Выплаты компенсационного характера</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3.1.Выплаты компенсационного характера производятся в целях обеспечения оплаты труда в повышенном размере работникам образовательных организаций, работа которых связана с особыми условиями трудовой деятельности и характером отдельных видов работ.</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Выплаты компенсационного характера устанавливаются в виде доплат и надбавок к окладу (должностному окладу), ставке заработной платы и осуществляются в пределах средств, предусмотренных на оплату труда.</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К выплатам компенсационного характера относятся:</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доплаты работникам, занятым на тяжелых работах, работах с вредными и (или) опасными и иными особыми условиями труда;</w:t>
      </w:r>
    </w:p>
    <w:p w:rsidR="00C20225" w:rsidRPr="00276EEB" w:rsidRDefault="00C20225" w:rsidP="009E6663">
      <w:pPr>
        <w:spacing w:after="0" w:line="240" w:lineRule="auto"/>
        <w:ind w:firstLine="567"/>
        <w:jc w:val="both"/>
        <w:rPr>
          <w:rFonts w:ascii="Times New Roman" w:hAnsi="Times New Roman" w:cs="Times New Roman"/>
          <w:color w:val="000000"/>
          <w:sz w:val="28"/>
          <w:szCs w:val="28"/>
          <w:shd w:val="clear" w:color="auto" w:fill="FFFFFF"/>
        </w:rPr>
      </w:pPr>
      <w:r w:rsidRPr="00276EEB">
        <w:rPr>
          <w:rFonts w:ascii="Times New Roman" w:hAnsi="Times New Roman" w:cs="Times New Roman"/>
          <w:color w:val="000000"/>
          <w:sz w:val="28"/>
          <w:szCs w:val="28"/>
          <w:shd w:val="clear" w:color="auto" w:fill="FFFFFF"/>
        </w:rPr>
        <w:t>доплаты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а также при выполнении работ в других условиях, отклоняющихся от нормальных (ненормированный рабочий день, работа,</w:t>
      </w:r>
      <w:r w:rsidRPr="00276EEB">
        <w:rPr>
          <w:rFonts w:ascii="Times New Roman" w:hAnsi="Times New Roman" w:cs="Times New Roman"/>
          <w:color w:val="000000"/>
          <w:sz w:val="28"/>
          <w:szCs w:val="28"/>
        </w:rPr>
        <w:t xml:space="preserve"> </w:t>
      </w:r>
      <w:r w:rsidRPr="00276EEB">
        <w:rPr>
          <w:rFonts w:ascii="Times New Roman" w:hAnsi="Times New Roman" w:cs="Times New Roman"/>
          <w:color w:val="000000"/>
          <w:sz w:val="28"/>
          <w:szCs w:val="28"/>
          <w:shd w:val="clear" w:color="auto" w:fill="FFFFFF"/>
        </w:rPr>
        <w:t>не входящая в круг основных обязанностей, но непосредственно связанная с образовательным процессом), иные доплаты компенсационного характера.</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3.2.Работникам образовательных организаций за каждый час работы в ночное время (с 22.00 до 06.00) производится доплата в размере не менее 20 процентов оклада (должностного оклада), ставки заработной платы.</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3.3.Работникам образовательных организаций, занятым на тяжелых работах, работах с вредными и (или) опасными условиями труда, по результатам специальной оценки условий труда производятся ежемесячные доплаты в размере не менее 4 процентов оклада (должностного оклада), ставки заработной платы.</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3.4.Работникам образовательных организаций за работу сверх установленной нормы рабочего времени за фактически отработанные часы сверх нормальной продолжительности рабочего времени производится доплата:</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за первые два часа работы за пределами нормальной продолжительности рабочего времени - в полуторном размере;</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за последующие часы - в двойном размере.</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3.5.Работникам образовательных организаций за работу в выходные и нерабочие праздничные дни за фактически отработанные часы производится доплата в размере одинарного часового оклада (должностного оклада), одинарной часовой ставки заработной платы сверх оклада (должностного оклада), ставки заработной платы за каждый час работы в выходные и нерабочие праздничные дни, если работа производилась в пределах месячной нормы рабочего времени, и в размере двойного часового оклада (должностного оклада), двойной часовой ставки заработной платы за каждый час работы, если работа производилась сверх месячной нормы рабочего времени.</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Конкретные размеры оплаты за работу в выходные или нерабочие праздничные дни устанавливаются коллективным договором, локальным нормативным актом образовательной организации с учетом мнения представительного органа работников, трудовым договором.</w:t>
      </w:r>
    </w:p>
    <w:p w:rsidR="00C20225" w:rsidRPr="00276EEB" w:rsidRDefault="00C20225" w:rsidP="009E6663">
      <w:pPr>
        <w:spacing w:after="0" w:line="240" w:lineRule="auto"/>
        <w:ind w:firstLine="567"/>
        <w:jc w:val="both"/>
        <w:rPr>
          <w:color w:val="000000"/>
          <w:sz w:val="28"/>
          <w:szCs w:val="28"/>
        </w:rPr>
      </w:pPr>
      <w:r w:rsidRPr="00276EEB">
        <w:rPr>
          <w:rFonts w:ascii="Times New Roman" w:hAnsi="Times New Roman" w:cs="Times New Roman"/>
          <w:color w:val="000000"/>
          <w:sz w:val="28"/>
          <w:szCs w:val="28"/>
        </w:rPr>
        <w:t>3.6.Работникам образовательных организаций за выполнение дополнительной работы без освобождения от работы, определенной трудовым договором, на время совмещения профессий (должностей), производится доплата в размере, установленном по соглашению сторон, в зависимости от содержания и объема дополнительной работы, но не выше фонда оплаты труда по замещаемой должности.</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bookmarkStart w:id="1" w:name="Par102"/>
      <w:bookmarkEnd w:id="1"/>
      <w:r w:rsidRPr="00276EEB">
        <w:rPr>
          <w:rFonts w:ascii="Times New Roman" w:hAnsi="Times New Roman" w:cs="Times New Roman"/>
          <w:color w:val="000000"/>
          <w:sz w:val="28"/>
          <w:szCs w:val="28"/>
        </w:rPr>
        <w:t>3.7.</w:t>
      </w:r>
      <w:bookmarkStart w:id="2" w:name="Par134"/>
      <w:bookmarkEnd w:id="2"/>
      <w:r w:rsidRPr="00276EEB">
        <w:rPr>
          <w:rFonts w:ascii="Times New Roman" w:hAnsi="Times New Roman" w:cs="Times New Roman"/>
          <w:color w:val="000000"/>
          <w:sz w:val="28"/>
          <w:szCs w:val="28"/>
        </w:rPr>
        <w:t>За работу, не входящую в круг основных обязанностей, но непосредственно связанную с производственным процессом, устанавливаются ежемесячные доплаты в следующих размерах:</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3.7.1.Работникам образовательных организаций за классное руководство:</w:t>
      </w:r>
    </w:p>
    <w:p w:rsidR="00C20225" w:rsidRPr="00276EEB" w:rsidRDefault="00C20225" w:rsidP="009E6663">
      <w:pPr>
        <w:spacing w:after="0" w:line="240" w:lineRule="auto"/>
        <w:ind w:firstLine="567"/>
        <w:jc w:val="both"/>
        <w:rPr>
          <w:rFonts w:ascii="Times New Roman" w:hAnsi="Times New Roman" w:cs="Times New Roman"/>
          <w:sz w:val="28"/>
          <w:szCs w:val="28"/>
        </w:rPr>
      </w:pPr>
      <w:r w:rsidRPr="00276EEB">
        <w:rPr>
          <w:rFonts w:ascii="Times New Roman" w:hAnsi="Times New Roman" w:cs="Times New Roman"/>
          <w:sz w:val="28"/>
          <w:szCs w:val="28"/>
        </w:rPr>
        <w:t>в 1 - 4 классах общеобразовательных организаций – 2000 рублей;</w:t>
      </w:r>
    </w:p>
    <w:p w:rsidR="00C20225" w:rsidRPr="00276EEB" w:rsidRDefault="00C20225" w:rsidP="009E6663">
      <w:pPr>
        <w:spacing w:after="0" w:line="240" w:lineRule="auto"/>
        <w:ind w:firstLine="567"/>
        <w:jc w:val="both"/>
        <w:rPr>
          <w:rFonts w:ascii="Times New Roman" w:hAnsi="Times New Roman" w:cs="Times New Roman"/>
          <w:sz w:val="28"/>
          <w:szCs w:val="28"/>
        </w:rPr>
      </w:pPr>
      <w:r w:rsidRPr="00276EEB">
        <w:rPr>
          <w:rFonts w:ascii="Times New Roman" w:hAnsi="Times New Roman" w:cs="Times New Roman"/>
          <w:sz w:val="28"/>
          <w:szCs w:val="28"/>
        </w:rPr>
        <w:t>в 5 - 11 классах общеобразовательных организаций – 2400 рублей.</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Доплата за классное руководство в указанных размерах устанавливается в случае, если число обучающихся в классе составляет не менее величины норматива наполняемости, а в иных случаях - исходя из числа обучающихся в классе пропорционально указанной величине.</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bookmarkStart w:id="3" w:name="Par119"/>
      <w:bookmarkEnd w:id="3"/>
      <w:r w:rsidRPr="00276EEB">
        <w:rPr>
          <w:rFonts w:ascii="Times New Roman" w:hAnsi="Times New Roman" w:cs="Times New Roman"/>
          <w:color w:val="000000"/>
          <w:sz w:val="28"/>
          <w:szCs w:val="28"/>
        </w:rPr>
        <w:t>3.7.2.Работникам образовательных организаций за проверку письменных работ:</w:t>
      </w:r>
    </w:p>
    <w:p w:rsidR="00C20225" w:rsidRPr="00276EEB" w:rsidRDefault="00C20225" w:rsidP="009E6663">
      <w:pPr>
        <w:spacing w:after="0" w:line="240" w:lineRule="auto"/>
        <w:ind w:firstLine="567"/>
        <w:jc w:val="both"/>
        <w:rPr>
          <w:rFonts w:ascii="Times New Roman" w:hAnsi="Times New Roman" w:cs="Times New Roman"/>
          <w:sz w:val="28"/>
          <w:szCs w:val="28"/>
        </w:rPr>
      </w:pPr>
      <w:r w:rsidRPr="00276EEB">
        <w:rPr>
          <w:rFonts w:ascii="Times New Roman" w:hAnsi="Times New Roman" w:cs="Times New Roman"/>
          <w:sz w:val="28"/>
          <w:szCs w:val="28"/>
        </w:rPr>
        <w:t>в 1 - 4 классах общеобразовательных организаций – в размере, не превышающем 980 рублей;</w:t>
      </w:r>
    </w:p>
    <w:p w:rsidR="00C20225" w:rsidRPr="00276EEB" w:rsidRDefault="00C20225" w:rsidP="009E6663">
      <w:pPr>
        <w:spacing w:after="0" w:line="240" w:lineRule="auto"/>
        <w:ind w:firstLine="567"/>
        <w:jc w:val="both"/>
        <w:rPr>
          <w:rFonts w:ascii="Times New Roman" w:hAnsi="Times New Roman" w:cs="Times New Roman"/>
          <w:sz w:val="28"/>
          <w:szCs w:val="28"/>
        </w:rPr>
      </w:pPr>
      <w:r w:rsidRPr="00276EEB">
        <w:rPr>
          <w:rFonts w:ascii="Times New Roman" w:hAnsi="Times New Roman" w:cs="Times New Roman"/>
          <w:sz w:val="28"/>
          <w:szCs w:val="28"/>
        </w:rPr>
        <w:t>по русскому языку и литературе в 5 - 11 классах в общеобразовательных организациях – в размере, не превышающем 1470 рублей;</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по математике, иностранному языку, черчению, конструированию, технической механике, стенографии – в размере не превышающем 1000 рублей.</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bookmarkStart w:id="4" w:name="Par124"/>
      <w:bookmarkEnd w:id="4"/>
      <w:r w:rsidRPr="00276EEB">
        <w:rPr>
          <w:rFonts w:ascii="Times New Roman" w:hAnsi="Times New Roman" w:cs="Times New Roman"/>
          <w:color w:val="000000"/>
          <w:sz w:val="28"/>
          <w:szCs w:val="28"/>
        </w:rPr>
        <w:t>3.7.3.Работникам общеобразовательных организаций за заведование кабинетами, лабораториями – 500 рублей.</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3.7.4.Работникам общеобразовательных организаций за заведование учебными мастерскими – 1400 рублей, при наличии комбинированных мастерских – 2800 рублей.</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3.7.5.Работникам общеобразовательных организаций за заведование учебно-опытными (учебными) участками – 1000 рублей.</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bookmarkStart w:id="5" w:name="Par129"/>
      <w:bookmarkEnd w:id="5"/>
      <w:r w:rsidRPr="00276EEB">
        <w:rPr>
          <w:rFonts w:ascii="Times New Roman" w:hAnsi="Times New Roman" w:cs="Times New Roman"/>
          <w:color w:val="000000"/>
          <w:sz w:val="28"/>
          <w:szCs w:val="28"/>
        </w:rPr>
        <w:t>3.7.6.Работникам общеобразовательных организаций за проведение внеклассной работы по физическому воспитанию в размере, не превышающем 1900 рублей.</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3.7.7.Работникам образовательных организаций за работу с библиотечным фондом учебников – 980 рублей.</w:t>
      </w:r>
    </w:p>
    <w:p w:rsidR="00C20225" w:rsidRPr="00276EEB" w:rsidRDefault="00C20225" w:rsidP="009E6663">
      <w:pPr>
        <w:spacing w:after="0" w:line="240" w:lineRule="auto"/>
        <w:ind w:firstLine="567"/>
        <w:jc w:val="both"/>
        <w:rPr>
          <w:rFonts w:ascii="Times New Roman" w:hAnsi="Times New Roman" w:cs="Times New Roman"/>
          <w:color w:val="000000"/>
          <w:sz w:val="28"/>
          <w:szCs w:val="28"/>
          <w:lang w:eastAsia="ar-SA"/>
        </w:rPr>
      </w:pPr>
      <w:r w:rsidRPr="00276EEB">
        <w:rPr>
          <w:rFonts w:ascii="Times New Roman" w:hAnsi="Times New Roman" w:cs="Times New Roman"/>
          <w:color w:val="000000"/>
          <w:sz w:val="28"/>
          <w:szCs w:val="28"/>
        </w:rPr>
        <w:t>Доплата устанавливается при условии, что работа с библиотечным фондом не является должностной обязанностью работника образовательной организации.</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3.7.8.Работникам образовательных организаций за обслуживание вычислительной техники при отсутствии штатной должности специалиста с соответствующими должностными обязанностями – 500 рублей.</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3.8.Работникам образовательных организаций с особым режимом работы устанавливается ежемесячная доплата в следующих размерах:</w:t>
      </w:r>
    </w:p>
    <w:p w:rsidR="00C20225" w:rsidRDefault="00C20225" w:rsidP="009E6663">
      <w:pPr>
        <w:spacing w:after="0" w:line="240" w:lineRule="auto"/>
        <w:ind w:firstLine="567"/>
        <w:jc w:val="both"/>
        <w:rPr>
          <w:rFonts w:ascii="Times New Roman" w:hAnsi="Times New Roman" w:cs="Times New Roman"/>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8"/>
        <w:gridCol w:w="3285"/>
      </w:tblGrid>
      <w:tr w:rsidR="00C20225" w:rsidRPr="00854567">
        <w:tc>
          <w:tcPr>
            <w:tcW w:w="6568" w:type="dxa"/>
          </w:tcPr>
          <w:p w:rsidR="00C20225" w:rsidRPr="00A36333" w:rsidRDefault="00C20225" w:rsidP="00A36333">
            <w:pPr>
              <w:spacing w:after="0" w:line="240" w:lineRule="auto"/>
              <w:jc w:val="center"/>
              <w:rPr>
                <w:rFonts w:ascii="Times New Roman" w:hAnsi="Times New Roman" w:cs="Times New Roman"/>
                <w:color w:val="000000"/>
                <w:sz w:val="24"/>
                <w:szCs w:val="24"/>
              </w:rPr>
            </w:pPr>
            <w:r w:rsidRPr="00A36333">
              <w:rPr>
                <w:rFonts w:ascii="Times New Roman" w:hAnsi="Times New Roman" w:cs="Times New Roman"/>
                <w:color w:val="000000"/>
                <w:sz w:val="24"/>
                <w:szCs w:val="24"/>
              </w:rPr>
              <w:t>Организации и виды деятельности с особым режимом работы, которые дают право на установление доплаты</w:t>
            </w:r>
          </w:p>
        </w:tc>
        <w:tc>
          <w:tcPr>
            <w:tcW w:w="3285" w:type="dxa"/>
          </w:tcPr>
          <w:p w:rsidR="00C20225" w:rsidRPr="00A36333" w:rsidRDefault="00C20225" w:rsidP="00A36333">
            <w:pPr>
              <w:spacing w:after="0" w:line="240" w:lineRule="auto"/>
              <w:jc w:val="center"/>
              <w:rPr>
                <w:rFonts w:ascii="Times New Roman" w:hAnsi="Times New Roman" w:cs="Times New Roman"/>
                <w:color w:val="000000"/>
                <w:sz w:val="24"/>
                <w:szCs w:val="24"/>
              </w:rPr>
            </w:pPr>
            <w:r w:rsidRPr="00A36333">
              <w:rPr>
                <w:rFonts w:ascii="Times New Roman" w:hAnsi="Times New Roman" w:cs="Times New Roman"/>
                <w:color w:val="000000"/>
                <w:sz w:val="24"/>
                <w:szCs w:val="24"/>
              </w:rPr>
              <w:t>Размеры доплаты (%)</w:t>
            </w:r>
          </w:p>
        </w:tc>
      </w:tr>
      <w:tr w:rsidR="00C20225" w:rsidRPr="00854567">
        <w:tc>
          <w:tcPr>
            <w:tcW w:w="6568" w:type="dxa"/>
          </w:tcPr>
          <w:p w:rsidR="00C20225" w:rsidRPr="00A36333" w:rsidRDefault="00C20225" w:rsidP="00A36333">
            <w:pPr>
              <w:spacing w:after="0" w:line="240" w:lineRule="auto"/>
              <w:jc w:val="center"/>
              <w:rPr>
                <w:rFonts w:ascii="Times New Roman" w:hAnsi="Times New Roman" w:cs="Times New Roman"/>
                <w:color w:val="000000"/>
                <w:sz w:val="24"/>
                <w:szCs w:val="24"/>
              </w:rPr>
            </w:pPr>
            <w:r w:rsidRPr="00A36333">
              <w:rPr>
                <w:rFonts w:ascii="Times New Roman" w:hAnsi="Times New Roman" w:cs="Times New Roman"/>
                <w:color w:val="000000"/>
                <w:sz w:val="24"/>
                <w:szCs w:val="24"/>
              </w:rPr>
              <w:t>1</w:t>
            </w:r>
          </w:p>
        </w:tc>
        <w:tc>
          <w:tcPr>
            <w:tcW w:w="3285" w:type="dxa"/>
          </w:tcPr>
          <w:p w:rsidR="00C20225" w:rsidRPr="00A36333" w:rsidRDefault="00C20225" w:rsidP="00A36333">
            <w:pPr>
              <w:spacing w:after="0" w:line="240" w:lineRule="auto"/>
              <w:jc w:val="center"/>
              <w:rPr>
                <w:rFonts w:ascii="Times New Roman" w:hAnsi="Times New Roman" w:cs="Times New Roman"/>
                <w:color w:val="000000"/>
                <w:sz w:val="24"/>
                <w:szCs w:val="24"/>
              </w:rPr>
            </w:pPr>
            <w:r w:rsidRPr="00A36333">
              <w:rPr>
                <w:rFonts w:ascii="Times New Roman" w:hAnsi="Times New Roman" w:cs="Times New Roman"/>
                <w:color w:val="000000"/>
                <w:sz w:val="24"/>
                <w:szCs w:val="24"/>
              </w:rPr>
              <w:t>2</w:t>
            </w:r>
          </w:p>
        </w:tc>
      </w:tr>
      <w:tr w:rsidR="00C20225" w:rsidRPr="00854567">
        <w:tc>
          <w:tcPr>
            <w:tcW w:w="6568" w:type="dxa"/>
          </w:tcPr>
          <w:p w:rsidR="00C20225" w:rsidRPr="00A36333" w:rsidRDefault="00C20225" w:rsidP="00A36333">
            <w:pPr>
              <w:spacing w:after="0" w:line="240" w:lineRule="auto"/>
              <w:rPr>
                <w:rFonts w:ascii="Times New Roman" w:hAnsi="Times New Roman" w:cs="Times New Roman"/>
                <w:color w:val="000000"/>
                <w:sz w:val="24"/>
                <w:szCs w:val="24"/>
              </w:rPr>
            </w:pPr>
            <w:r w:rsidRPr="00A36333">
              <w:rPr>
                <w:rFonts w:ascii="Times New Roman" w:hAnsi="Times New Roman" w:cs="Times New Roman"/>
                <w:color w:val="000000"/>
                <w:sz w:val="24"/>
                <w:szCs w:val="24"/>
              </w:rPr>
              <w:t xml:space="preserve">Образовательные организации (классы, группы) для обучающихся (воспитанников) с ограниченными возможностями здоровья (в том числе медицинским работникам) </w:t>
            </w:r>
            <w:hyperlink w:anchor="Par152" w:history="1">
              <w:r w:rsidRPr="00A36333">
                <w:rPr>
                  <w:rFonts w:ascii="Times New Roman" w:hAnsi="Times New Roman" w:cs="Times New Roman"/>
                  <w:color w:val="000000"/>
                  <w:sz w:val="24"/>
                  <w:szCs w:val="24"/>
                </w:rPr>
                <w:t>&lt;*&gt;</w:t>
              </w:r>
            </w:hyperlink>
          </w:p>
        </w:tc>
        <w:tc>
          <w:tcPr>
            <w:tcW w:w="3285" w:type="dxa"/>
          </w:tcPr>
          <w:p w:rsidR="00C20225" w:rsidRPr="00A36333" w:rsidRDefault="00C20225" w:rsidP="00A36333">
            <w:pPr>
              <w:spacing w:after="0" w:line="240" w:lineRule="auto"/>
              <w:jc w:val="center"/>
              <w:rPr>
                <w:rFonts w:ascii="Times New Roman" w:hAnsi="Times New Roman" w:cs="Times New Roman"/>
                <w:color w:val="000000"/>
                <w:sz w:val="24"/>
                <w:szCs w:val="24"/>
              </w:rPr>
            </w:pPr>
            <w:r w:rsidRPr="00A36333">
              <w:rPr>
                <w:rFonts w:ascii="Times New Roman" w:hAnsi="Times New Roman" w:cs="Times New Roman"/>
                <w:color w:val="000000"/>
                <w:sz w:val="24"/>
                <w:szCs w:val="24"/>
              </w:rPr>
              <w:t>15,0 - 20,0</w:t>
            </w:r>
          </w:p>
        </w:tc>
      </w:tr>
      <w:tr w:rsidR="00C20225" w:rsidRPr="00854567">
        <w:tc>
          <w:tcPr>
            <w:tcW w:w="6568" w:type="dxa"/>
          </w:tcPr>
          <w:p w:rsidR="00C20225" w:rsidRPr="00A36333" w:rsidRDefault="00C20225" w:rsidP="00A36333">
            <w:pPr>
              <w:spacing w:after="0" w:line="240" w:lineRule="auto"/>
              <w:rPr>
                <w:rFonts w:ascii="Times New Roman" w:hAnsi="Times New Roman" w:cs="Times New Roman"/>
                <w:color w:val="000000"/>
                <w:sz w:val="24"/>
                <w:szCs w:val="24"/>
              </w:rPr>
            </w:pPr>
            <w:r w:rsidRPr="00A36333">
              <w:rPr>
                <w:rFonts w:ascii="Times New Roman" w:hAnsi="Times New Roman" w:cs="Times New Roman"/>
                <w:color w:val="000000"/>
                <w:sz w:val="24"/>
                <w:szCs w:val="24"/>
              </w:rPr>
              <w:t>Психолого-педагогические и медико-педагогические комиссии (консилиумы), логопедические пункты (кабинеты) (специалистам)</w:t>
            </w:r>
          </w:p>
        </w:tc>
        <w:tc>
          <w:tcPr>
            <w:tcW w:w="3285" w:type="dxa"/>
          </w:tcPr>
          <w:p w:rsidR="00C20225" w:rsidRPr="00A36333" w:rsidRDefault="00C20225" w:rsidP="00A36333">
            <w:pPr>
              <w:spacing w:after="0" w:line="240" w:lineRule="auto"/>
              <w:jc w:val="center"/>
              <w:rPr>
                <w:rFonts w:ascii="Times New Roman" w:hAnsi="Times New Roman" w:cs="Times New Roman"/>
                <w:color w:val="000000"/>
                <w:sz w:val="24"/>
                <w:szCs w:val="24"/>
              </w:rPr>
            </w:pPr>
            <w:r w:rsidRPr="00A36333">
              <w:rPr>
                <w:rFonts w:ascii="Times New Roman" w:hAnsi="Times New Roman" w:cs="Times New Roman"/>
                <w:color w:val="000000"/>
                <w:sz w:val="24"/>
                <w:szCs w:val="24"/>
              </w:rPr>
              <w:t>20</w:t>
            </w:r>
          </w:p>
        </w:tc>
      </w:tr>
      <w:tr w:rsidR="00C20225" w:rsidRPr="00854567">
        <w:tc>
          <w:tcPr>
            <w:tcW w:w="6568" w:type="dxa"/>
          </w:tcPr>
          <w:p w:rsidR="00C20225" w:rsidRPr="00A36333" w:rsidRDefault="00C20225" w:rsidP="00A36333">
            <w:pPr>
              <w:spacing w:after="0" w:line="240" w:lineRule="auto"/>
              <w:jc w:val="both"/>
              <w:rPr>
                <w:rFonts w:ascii="Times New Roman" w:hAnsi="Times New Roman" w:cs="Times New Roman"/>
                <w:color w:val="000000"/>
                <w:sz w:val="24"/>
                <w:szCs w:val="24"/>
                <w:highlight w:val="yellow"/>
              </w:rPr>
            </w:pPr>
            <w:r w:rsidRPr="00A36333">
              <w:rPr>
                <w:rFonts w:ascii="Times New Roman" w:hAnsi="Times New Roman" w:cs="Times New Roman"/>
                <w:color w:val="000000"/>
                <w:sz w:val="24"/>
                <w:szCs w:val="24"/>
              </w:rPr>
              <w:t>Индивидуальное обучение на дому детей на основании заключения медицинских организаций, индивидуальное обучение детей, нуждающихся в длительном лечении в медицинских организациях, групповое обучение детей, нуждающихся в длительном лечении и находящихся в санаторно-курортных организациях (педагогическим работникам)</w:t>
            </w:r>
          </w:p>
        </w:tc>
        <w:tc>
          <w:tcPr>
            <w:tcW w:w="3285" w:type="dxa"/>
          </w:tcPr>
          <w:p w:rsidR="00C20225" w:rsidRPr="00A36333" w:rsidRDefault="00C20225" w:rsidP="00A36333">
            <w:pPr>
              <w:spacing w:after="0" w:line="240" w:lineRule="auto"/>
              <w:jc w:val="center"/>
              <w:rPr>
                <w:rFonts w:ascii="Times New Roman" w:hAnsi="Times New Roman" w:cs="Times New Roman"/>
                <w:color w:val="000000"/>
                <w:sz w:val="24"/>
                <w:szCs w:val="24"/>
              </w:rPr>
            </w:pPr>
            <w:r w:rsidRPr="00A36333">
              <w:rPr>
                <w:rFonts w:ascii="Times New Roman" w:hAnsi="Times New Roman" w:cs="Times New Roman"/>
                <w:color w:val="000000"/>
                <w:sz w:val="24"/>
                <w:szCs w:val="24"/>
              </w:rPr>
              <w:t>20</w:t>
            </w:r>
          </w:p>
          <w:p w:rsidR="00C20225" w:rsidRPr="00A36333" w:rsidRDefault="00C20225" w:rsidP="00A36333">
            <w:pPr>
              <w:spacing w:after="0" w:line="240" w:lineRule="auto"/>
              <w:jc w:val="center"/>
              <w:rPr>
                <w:rFonts w:ascii="Times New Roman" w:hAnsi="Times New Roman" w:cs="Times New Roman"/>
                <w:color w:val="000000"/>
                <w:sz w:val="24"/>
                <w:szCs w:val="24"/>
                <w:highlight w:val="yellow"/>
              </w:rPr>
            </w:pPr>
          </w:p>
        </w:tc>
      </w:tr>
    </w:tbl>
    <w:p w:rsidR="00C20225" w:rsidRDefault="00C20225" w:rsidP="009E6663">
      <w:pPr>
        <w:spacing w:after="0" w:line="240" w:lineRule="auto"/>
        <w:ind w:firstLine="567"/>
        <w:jc w:val="both"/>
        <w:rPr>
          <w:rFonts w:ascii="Times New Roman" w:hAnsi="Times New Roman" w:cs="Times New Roman"/>
          <w:color w:val="000000"/>
          <w:sz w:val="28"/>
          <w:szCs w:val="28"/>
        </w:rPr>
      </w:pPr>
    </w:p>
    <w:p w:rsidR="00C20225" w:rsidRDefault="00C20225" w:rsidP="009E6663">
      <w:pPr>
        <w:spacing w:after="0" w:line="240" w:lineRule="auto"/>
        <w:ind w:firstLine="567"/>
        <w:jc w:val="both"/>
        <w:rPr>
          <w:rFonts w:ascii="Times New Roman" w:hAnsi="Times New Roman" w:cs="Times New Roman"/>
          <w:color w:val="000000"/>
          <w:sz w:val="28"/>
          <w:szCs w:val="28"/>
        </w:rPr>
      </w:pPr>
    </w:p>
    <w:p w:rsidR="00C20225" w:rsidRPr="00276EEB" w:rsidRDefault="00C20225" w:rsidP="00276EEB">
      <w:pPr>
        <w:spacing w:after="0" w:line="240" w:lineRule="auto"/>
        <w:jc w:val="center"/>
        <w:rPr>
          <w:color w:val="000000"/>
          <w:sz w:val="28"/>
          <w:szCs w:val="28"/>
        </w:rPr>
      </w:pPr>
      <w:r w:rsidRPr="00276EEB">
        <w:rPr>
          <w:rFonts w:ascii="Times New Roman" w:hAnsi="Times New Roman" w:cs="Times New Roman"/>
          <w:color w:val="000000"/>
          <w:sz w:val="28"/>
          <w:szCs w:val="28"/>
        </w:rPr>
        <w:t>-------------------------------</w:t>
      </w:r>
    </w:p>
    <w:p w:rsidR="00C20225" w:rsidRPr="00F56096" w:rsidRDefault="00C20225" w:rsidP="00F56096">
      <w:pPr>
        <w:spacing w:after="0" w:line="240" w:lineRule="auto"/>
        <w:ind w:firstLine="540"/>
        <w:jc w:val="both"/>
        <w:rPr>
          <w:color w:val="000000"/>
          <w:sz w:val="24"/>
          <w:szCs w:val="24"/>
        </w:rPr>
      </w:pPr>
      <w:bookmarkStart w:id="6" w:name="Par152"/>
      <w:bookmarkEnd w:id="6"/>
      <w:r w:rsidRPr="00F56096">
        <w:rPr>
          <w:rFonts w:ascii="Times New Roman" w:hAnsi="Times New Roman" w:cs="Times New Roman"/>
          <w:color w:val="000000"/>
          <w:sz w:val="24"/>
          <w:szCs w:val="24"/>
        </w:rPr>
        <w:t>&lt;*&gt; В учреждениях, имеющих классы или группы для обучающихся (воспитанников) с ограниченными возможностями здоровья, доплата производится только за время работы в этих классах и группах</w:t>
      </w:r>
    </w:p>
    <w:p w:rsidR="00C20225" w:rsidRPr="00276EEB" w:rsidRDefault="00C20225" w:rsidP="009E6663">
      <w:pPr>
        <w:spacing w:after="0" w:line="240" w:lineRule="auto"/>
        <w:ind w:firstLine="567"/>
        <w:rPr>
          <w:color w:val="000000"/>
          <w:sz w:val="28"/>
          <w:szCs w:val="28"/>
        </w:rPr>
      </w:pPr>
      <w:r w:rsidRPr="00276EEB">
        <w:rPr>
          <w:rFonts w:ascii="Times New Roman" w:hAnsi="Times New Roman" w:cs="Times New Roman"/>
          <w:color w:val="000000"/>
          <w:sz w:val="28"/>
          <w:szCs w:val="28"/>
        </w:rPr>
        <w:t>3.9.Компенсационные доплаты устанавливаются:</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 xml:space="preserve">работникам, указанным в подпунктах </w:t>
      </w:r>
      <w:hyperlink w:anchor="Par124" w:history="1">
        <w:r w:rsidRPr="00276EEB">
          <w:rPr>
            <w:rFonts w:ascii="Times New Roman" w:hAnsi="Times New Roman" w:cs="Times New Roman"/>
            <w:color w:val="000000"/>
            <w:sz w:val="28"/>
            <w:szCs w:val="28"/>
          </w:rPr>
          <w:t>3.7.3</w:t>
        </w:r>
      </w:hyperlink>
      <w:r w:rsidRPr="00276EEB">
        <w:rPr>
          <w:rFonts w:ascii="Times New Roman" w:hAnsi="Times New Roman" w:cs="Times New Roman"/>
          <w:color w:val="000000"/>
          <w:sz w:val="28"/>
          <w:szCs w:val="28"/>
        </w:rPr>
        <w:t xml:space="preserve"> - </w:t>
      </w:r>
      <w:hyperlink w:anchor="Par129" w:history="1">
        <w:r w:rsidRPr="00276EEB">
          <w:rPr>
            <w:rFonts w:ascii="Times New Roman" w:hAnsi="Times New Roman" w:cs="Times New Roman"/>
            <w:color w:val="000000"/>
            <w:sz w:val="28"/>
            <w:szCs w:val="28"/>
          </w:rPr>
          <w:t>3.7.7 пункта 3.7</w:t>
        </w:r>
      </w:hyperlink>
      <w:r w:rsidRPr="00276EEB">
        <w:rPr>
          <w:rFonts w:ascii="Times New Roman" w:hAnsi="Times New Roman" w:cs="Times New Roman"/>
          <w:color w:val="000000"/>
          <w:sz w:val="28"/>
          <w:szCs w:val="28"/>
        </w:rPr>
        <w:t xml:space="preserve"> настоящего раздела, - в размерах, рассчитанных на норму рабочего времени или норму труда (трудовых обязанностей);</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 xml:space="preserve">работникам, указанным в </w:t>
      </w:r>
      <w:hyperlink w:anchor="Par119" w:history="1">
        <w:r w:rsidRPr="00276EEB">
          <w:rPr>
            <w:rFonts w:ascii="Times New Roman" w:hAnsi="Times New Roman" w:cs="Times New Roman"/>
            <w:color w:val="000000"/>
            <w:sz w:val="28"/>
            <w:szCs w:val="28"/>
          </w:rPr>
          <w:t>подпункте 3.7.2 пункта 3.7</w:t>
        </w:r>
      </w:hyperlink>
      <w:r w:rsidRPr="00276EEB">
        <w:rPr>
          <w:rFonts w:ascii="Times New Roman" w:hAnsi="Times New Roman" w:cs="Times New Roman"/>
          <w:color w:val="000000"/>
          <w:sz w:val="28"/>
          <w:szCs w:val="28"/>
        </w:rPr>
        <w:t xml:space="preserve"> и </w:t>
      </w:r>
      <w:hyperlink w:anchor="Par134" w:history="1">
        <w:r w:rsidRPr="00276EEB">
          <w:rPr>
            <w:rFonts w:ascii="Times New Roman" w:hAnsi="Times New Roman" w:cs="Times New Roman"/>
            <w:color w:val="000000"/>
            <w:sz w:val="28"/>
            <w:szCs w:val="28"/>
          </w:rPr>
          <w:t>пункте 3.8</w:t>
        </w:r>
      </w:hyperlink>
      <w:r w:rsidRPr="00276EEB">
        <w:rPr>
          <w:rFonts w:ascii="Times New Roman" w:hAnsi="Times New Roman" w:cs="Times New Roman"/>
          <w:color w:val="000000"/>
          <w:sz w:val="28"/>
          <w:szCs w:val="28"/>
        </w:rPr>
        <w:t xml:space="preserve"> настоящего раздела, - в размерах, рассчитанных пропорционально норме рабочего времени или норме труда (трудовых обязанностей).</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p>
    <w:p w:rsidR="00C20225" w:rsidRPr="00276EEB" w:rsidRDefault="00C20225" w:rsidP="009E6663">
      <w:pPr>
        <w:spacing w:after="0" w:line="240" w:lineRule="auto"/>
        <w:ind w:firstLine="567"/>
        <w:jc w:val="center"/>
        <w:outlineLvl w:val="1"/>
        <w:rPr>
          <w:b/>
          <w:bCs/>
          <w:color w:val="000000"/>
          <w:sz w:val="28"/>
          <w:szCs w:val="28"/>
        </w:rPr>
      </w:pPr>
      <w:r w:rsidRPr="00276EEB">
        <w:rPr>
          <w:rFonts w:ascii="Times New Roman" w:hAnsi="Times New Roman" w:cs="Times New Roman"/>
          <w:b/>
          <w:bCs/>
          <w:color w:val="000000"/>
          <w:sz w:val="28"/>
          <w:szCs w:val="28"/>
        </w:rPr>
        <w:t>4.Выплаты стимулирующего характера</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4.1.Выплаты стимулирующего характера устанавливаются работникам образовательных организаций с учетом того, что сложность выполняемых ими работ учтена в размерах окладов (должностных окладов), ставок заработной платы.</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Выплаты стимулирующего характера направлены на формирование у работников мотивации к добросовестному труду, повышение его результативности.</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4.2.К выплатам стимулирующего характера относятся:</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выплаты за интенсивность и высокие результаты работы;</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выплаты за качество выполняемых работ;</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выплаты за стаж непрерывной работы, выслугу лет;</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премии по итогам работы.</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Работникам образовательных организаций устанавливаются надбавки за классность, за квалификационную категорию (педагогическим работникам), за работу в образовательных организациях с определенными условиями.</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Кроме того, работникам образовательных организаций могут устанавливаться доплаты за наличие ученой степени, надбавки за наличие почетного звания, персональные надбавки, надбавки отдельным категориям работников.</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В случае наличия у педагогического работника права на получение надбавки за стаж непрерывной работы, выслугу лет и за квалификационную категорию одновременно по двум или более основаниям надбавка устанавливается ему только по одному основанию, предусматривающему выплату надбавки в наибольшем размере.</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4.3.Работнику образовательной организации могут устанавливаться надбавки за интенсивность и высокие результаты работы в зависимости от их фактической нагрузки в размере, не превышающем 120 процентов размера установленных ему оклада (должностного оклада), ставки заработной платы. Перечень критериев, характеризующих интенсивность и высокие результаты работы работников образовательных организаций, от которых зависит конкретный размер надбавки, устанавливается локальным нормативным актом образовательной организации.</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4.4.Надбавки за качество выполняемых работ устанавливаются работникам образовательных организаций по результатам труда за определенный период времени. Основным критерием, влияющим на размер надбавок, является достижение плановых значений показателей эффективности деятельности образовательных организаций.</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Плановые значения показателей эффективности деятельности образовательных организаций ежегодно утверждаются учредителем, порядок и условия выплаты надбавки за качество выполняемых работ определяются локальным нормативным актом организации.</w:t>
      </w:r>
    </w:p>
    <w:p w:rsidR="00C20225" w:rsidRPr="00276EEB" w:rsidRDefault="00C20225" w:rsidP="009E6663">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 xml:space="preserve">4.5.Надбавка за стаж непрерывной работы, выслугу лет устанавливается педагогическим работникам, медицинским работникам и работникам библиотек. Надбавка устанавливается в зависимости от стажа работы по соответствующим должностям и начисляется в соответствии с </w:t>
      </w:r>
      <w:hyperlink w:anchor="Par997" w:history="1">
        <w:r w:rsidRPr="00276EEB">
          <w:rPr>
            <w:rFonts w:ascii="Times New Roman" w:hAnsi="Times New Roman" w:cs="Times New Roman"/>
            <w:color w:val="000000"/>
            <w:sz w:val="28"/>
            <w:szCs w:val="28"/>
          </w:rPr>
          <w:t>Порядком</w:t>
        </w:r>
      </w:hyperlink>
      <w:r w:rsidRPr="00276EEB">
        <w:rPr>
          <w:rFonts w:ascii="Times New Roman" w:hAnsi="Times New Roman" w:cs="Times New Roman"/>
          <w:color w:val="000000"/>
          <w:sz w:val="28"/>
          <w:szCs w:val="28"/>
        </w:rPr>
        <w:t xml:space="preserve"> назначения и начисления надбавки за стаж непрерывной работы, выслугу лет работникам образовательных организаций (приложение </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 xml:space="preserve"> 5 к Положению).</w:t>
      </w:r>
    </w:p>
    <w:p w:rsidR="00C20225" w:rsidRPr="00276EEB" w:rsidRDefault="00C20225" w:rsidP="009E6663">
      <w:pPr>
        <w:spacing w:after="0" w:line="240" w:lineRule="auto"/>
        <w:ind w:firstLine="567"/>
        <w:jc w:val="both"/>
        <w:rPr>
          <w:color w:val="000000"/>
          <w:sz w:val="28"/>
          <w:szCs w:val="28"/>
        </w:rPr>
      </w:pPr>
      <w:r w:rsidRPr="00276EEB">
        <w:rPr>
          <w:rFonts w:ascii="Times New Roman" w:hAnsi="Times New Roman" w:cs="Times New Roman"/>
          <w:color w:val="000000"/>
          <w:sz w:val="28"/>
          <w:szCs w:val="28"/>
        </w:rPr>
        <w:t>4.6.Надбавка за работу в образовательных организациях с определенными условиями устанавливается:</w:t>
      </w:r>
    </w:p>
    <w:p w:rsidR="00C20225" w:rsidRPr="00276EEB" w:rsidRDefault="00C20225" w:rsidP="009E6663">
      <w:pPr>
        <w:spacing w:after="0" w:line="240" w:lineRule="auto"/>
        <w:ind w:firstLine="567"/>
        <w:jc w:val="both"/>
        <w:rPr>
          <w:color w:val="000000"/>
          <w:sz w:val="28"/>
          <w:szCs w:val="28"/>
        </w:rPr>
      </w:pPr>
      <w:r w:rsidRPr="00276EEB">
        <w:rPr>
          <w:rFonts w:ascii="Times New Roman" w:hAnsi="Times New Roman" w:cs="Times New Roman"/>
          <w:color w:val="000000"/>
          <w:sz w:val="28"/>
          <w:szCs w:val="28"/>
        </w:rPr>
        <w:t>в общеобразовательных организациях, обеспечивающих высокое качество подготовки обучающихся (педагогическим работникам), - в размере 15 процентов размера должностного оклада, ставки заработной платы;</w:t>
      </w:r>
    </w:p>
    <w:p w:rsidR="00C20225" w:rsidRPr="00276EEB" w:rsidRDefault="00C20225" w:rsidP="009E6663">
      <w:pPr>
        <w:spacing w:after="0" w:line="240" w:lineRule="auto"/>
        <w:ind w:firstLine="567"/>
        <w:jc w:val="both"/>
        <w:rPr>
          <w:color w:val="000000"/>
          <w:sz w:val="28"/>
          <w:szCs w:val="28"/>
        </w:rPr>
      </w:pPr>
      <w:r w:rsidRPr="00276EEB">
        <w:rPr>
          <w:rFonts w:ascii="Times New Roman" w:hAnsi="Times New Roman" w:cs="Times New Roman"/>
          <w:color w:val="000000"/>
          <w:sz w:val="28"/>
          <w:szCs w:val="28"/>
        </w:rPr>
        <w:t>в образовательных организациях, выполняющих функции методического центра (руководителям и специалистам, включая педагогических работников, непосредственно осуществляющим деятельность по реализации функций методического центра), - до 10 процентов размера должностного оклада, ставки заработной платы;</w:t>
      </w:r>
    </w:p>
    <w:p w:rsidR="00C20225" w:rsidRPr="00276EEB" w:rsidRDefault="00C20225" w:rsidP="009E6663">
      <w:pPr>
        <w:spacing w:after="0" w:line="240" w:lineRule="auto"/>
        <w:ind w:firstLine="567"/>
        <w:jc w:val="both"/>
        <w:rPr>
          <w:color w:val="000000"/>
          <w:sz w:val="28"/>
          <w:szCs w:val="28"/>
        </w:rPr>
      </w:pPr>
      <w:r w:rsidRPr="00276EEB">
        <w:rPr>
          <w:rFonts w:ascii="Times New Roman" w:hAnsi="Times New Roman" w:cs="Times New Roman"/>
          <w:color w:val="000000"/>
          <w:sz w:val="28"/>
          <w:szCs w:val="28"/>
        </w:rPr>
        <w:t>в общеобразовательных организациях, реализующих проект по созданию базовых школ Российской академии наук (педагогическим работникам), в размере 15 процентов должностного оклада, ставки заработной платы.</w:t>
      </w:r>
    </w:p>
    <w:p w:rsidR="00C20225" w:rsidRPr="00276EEB" w:rsidRDefault="00C20225" w:rsidP="009E6663">
      <w:pPr>
        <w:spacing w:after="0" w:line="240" w:lineRule="auto"/>
        <w:ind w:firstLine="567"/>
        <w:jc w:val="both"/>
        <w:rPr>
          <w:color w:val="000000"/>
          <w:sz w:val="28"/>
          <w:szCs w:val="28"/>
        </w:rPr>
      </w:pPr>
      <w:r w:rsidRPr="00276EEB">
        <w:rPr>
          <w:rFonts w:ascii="Times New Roman" w:hAnsi="Times New Roman" w:cs="Times New Roman"/>
          <w:color w:val="000000"/>
          <w:sz w:val="28"/>
          <w:szCs w:val="28"/>
        </w:rPr>
        <w:t>В случае наличия у работника образовательной организации права на получение надбавки одновременно по двум и более основаниям надбавка устанавливается ему только по одному основанию, предусматривающему выплату надбавки в наибольшем размере. Надбавка за работу в общеобразовательных организациях, обеспечивающих высокое качество подготовки обучающихся, устанавливается независимо от наличия других оснований.</w:t>
      </w:r>
    </w:p>
    <w:p w:rsidR="00C20225" w:rsidRPr="00276EEB" w:rsidRDefault="00C20225" w:rsidP="009E6663">
      <w:pPr>
        <w:spacing w:after="0" w:line="240" w:lineRule="auto"/>
        <w:ind w:firstLine="567"/>
        <w:jc w:val="both"/>
        <w:rPr>
          <w:color w:val="000000"/>
          <w:sz w:val="28"/>
          <w:szCs w:val="28"/>
        </w:rPr>
      </w:pPr>
      <w:r w:rsidRPr="00276EEB">
        <w:rPr>
          <w:rFonts w:ascii="Times New Roman" w:hAnsi="Times New Roman" w:cs="Times New Roman"/>
          <w:color w:val="000000"/>
          <w:sz w:val="28"/>
          <w:szCs w:val="28"/>
        </w:rPr>
        <w:t>Перечень общеобразовательных организаций, обеспечивающих высокое качество подготовки обучающихся, ежегодно утверждается исполнительным органом Ульяновской области, осуществляющим государственное управление в сфере образования, в порядке, установленном Правительством Ульяновской области.</w:t>
      </w:r>
    </w:p>
    <w:p w:rsidR="00C20225" w:rsidRPr="00276EEB" w:rsidRDefault="00C20225" w:rsidP="009E6663">
      <w:pPr>
        <w:spacing w:after="0" w:line="240" w:lineRule="auto"/>
        <w:ind w:firstLine="567"/>
        <w:jc w:val="both"/>
        <w:rPr>
          <w:color w:val="000000"/>
          <w:sz w:val="28"/>
          <w:szCs w:val="28"/>
        </w:rPr>
      </w:pPr>
      <w:r w:rsidRPr="00276EEB">
        <w:rPr>
          <w:rFonts w:ascii="Times New Roman" w:hAnsi="Times New Roman" w:cs="Times New Roman"/>
          <w:color w:val="000000"/>
          <w:sz w:val="28"/>
          <w:szCs w:val="28"/>
        </w:rPr>
        <w:t>Перечень образовательных организаций, выполняющих функции методического центра для соответствующих образовательных организаций, ежегодно утверждается исполнительным органом Ульяновской области, осуществляющим государственное управление в сфере образования.</w:t>
      </w:r>
    </w:p>
    <w:p w:rsidR="00C20225" w:rsidRPr="00276EEB" w:rsidRDefault="00C20225" w:rsidP="00DB298B">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4.7.Педагогическим работникам устанавливается надбавка за квалификационную категорию (уровень квалификационной подготовки).</w:t>
      </w:r>
    </w:p>
    <w:p w:rsidR="00C20225" w:rsidRPr="00276EEB" w:rsidRDefault="00C20225" w:rsidP="00DB298B">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Надбавка за квалификационную категорию устанавливается по результатам аттестации с целью стимулирования к качественному результату труда на основе повышения профессиональной квалификации, компетентности и инновационной деятельности.</w:t>
      </w:r>
    </w:p>
    <w:p w:rsidR="00C20225" w:rsidRDefault="00C20225" w:rsidP="00DB298B">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 xml:space="preserve">Аттестация педагогических работников образовательных организаций осуществляется в соответствии с </w:t>
      </w:r>
      <w:hyperlink r:id="rId11" w:history="1">
        <w:r w:rsidRPr="00276EEB">
          <w:rPr>
            <w:rFonts w:ascii="Times New Roman" w:hAnsi="Times New Roman" w:cs="Times New Roman"/>
            <w:color w:val="000000"/>
            <w:sz w:val="28"/>
            <w:szCs w:val="28"/>
          </w:rPr>
          <w:t>Порядком</w:t>
        </w:r>
      </w:hyperlink>
      <w:r w:rsidRPr="00276EEB">
        <w:rPr>
          <w:rFonts w:ascii="Times New Roman" w:hAnsi="Times New Roman" w:cs="Times New Roman"/>
          <w:color w:val="000000"/>
          <w:sz w:val="28"/>
          <w:szCs w:val="28"/>
        </w:rP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 xml:space="preserve"> 276 </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 xml:space="preserve">Об утверждении Порядка проведения аттестации педагогических работников организаций, </w:t>
      </w:r>
      <w:r>
        <w:rPr>
          <w:rFonts w:ascii="Times New Roman" w:hAnsi="Times New Roman" w:cs="Times New Roman"/>
          <w:color w:val="000000"/>
          <w:sz w:val="28"/>
          <w:szCs w:val="28"/>
        </w:rPr>
        <w:t>осуществляющих образовательную деятельность».</w:t>
      </w:r>
    </w:p>
    <w:p w:rsidR="00C20225" w:rsidRDefault="00C20225" w:rsidP="00DB298B">
      <w:pPr>
        <w:spacing w:after="0" w:line="240" w:lineRule="auto"/>
        <w:ind w:firstLine="567"/>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Надбавка за квалификационную категорию устанавливается в следующих размерах:</w:t>
      </w:r>
    </w:p>
    <w:p w:rsidR="00C20225" w:rsidRDefault="00C20225" w:rsidP="009E6663">
      <w:pPr>
        <w:spacing w:after="0" w:line="240" w:lineRule="auto"/>
        <w:ind w:firstLine="540"/>
        <w:jc w:val="both"/>
        <w:rPr>
          <w:rFonts w:ascii="Times New Roman" w:hAnsi="Times New Roman" w:cs="Times New Roman"/>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4"/>
        <w:gridCol w:w="3029"/>
        <w:gridCol w:w="2532"/>
      </w:tblGrid>
      <w:tr w:rsidR="00C20225" w:rsidRPr="00F56096">
        <w:tc>
          <w:tcPr>
            <w:tcW w:w="4248" w:type="dxa"/>
          </w:tcPr>
          <w:p w:rsidR="00C20225" w:rsidRPr="00A36333" w:rsidRDefault="00C20225" w:rsidP="00A36333">
            <w:pPr>
              <w:spacing w:after="0" w:line="240" w:lineRule="auto"/>
              <w:jc w:val="center"/>
              <w:rPr>
                <w:color w:val="000000"/>
                <w:sz w:val="24"/>
                <w:szCs w:val="24"/>
              </w:rPr>
            </w:pPr>
            <w:r w:rsidRPr="00A36333">
              <w:rPr>
                <w:rFonts w:ascii="Times New Roman" w:hAnsi="Times New Roman" w:cs="Times New Roman"/>
                <w:color w:val="000000"/>
                <w:sz w:val="24"/>
                <w:szCs w:val="24"/>
              </w:rPr>
              <w:t>Тип образовательной организации</w:t>
            </w:r>
          </w:p>
        </w:tc>
        <w:tc>
          <w:tcPr>
            <w:tcW w:w="3060" w:type="dxa"/>
          </w:tcPr>
          <w:p w:rsidR="00C20225" w:rsidRPr="00A36333" w:rsidRDefault="00C20225" w:rsidP="00A36333">
            <w:pPr>
              <w:spacing w:after="0" w:line="240" w:lineRule="auto"/>
              <w:jc w:val="center"/>
              <w:rPr>
                <w:color w:val="000000"/>
                <w:sz w:val="24"/>
                <w:szCs w:val="24"/>
              </w:rPr>
            </w:pPr>
            <w:r w:rsidRPr="00A36333">
              <w:rPr>
                <w:rFonts w:ascii="Times New Roman" w:hAnsi="Times New Roman" w:cs="Times New Roman"/>
                <w:color w:val="000000"/>
                <w:sz w:val="24"/>
                <w:szCs w:val="24"/>
              </w:rPr>
              <w:t>При наличии высшей квалификационной категории, %</w:t>
            </w:r>
          </w:p>
        </w:tc>
        <w:tc>
          <w:tcPr>
            <w:tcW w:w="2545" w:type="dxa"/>
          </w:tcPr>
          <w:p w:rsidR="00C20225" w:rsidRPr="00A36333" w:rsidRDefault="00C20225" w:rsidP="00A36333">
            <w:pPr>
              <w:spacing w:after="0" w:line="240" w:lineRule="auto"/>
              <w:jc w:val="center"/>
              <w:rPr>
                <w:color w:val="000000"/>
                <w:sz w:val="24"/>
                <w:szCs w:val="24"/>
              </w:rPr>
            </w:pPr>
            <w:r w:rsidRPr="00A36333">
              <w:rPr>
                <w:rFonts w:ascii="Times New Roman" w:hAnsi="Times New Roman" w:cs="Times New Roman"/>
                <w:color w:val="000000"/>
                <w:sz w:val="24"/>
                <w:szCs w:val="24"/>
              </w:rPr>
              <w:t>При наличии первой квалификационной категории, %</w:t>
            </w:r>
          </w:p>
        </w:tc>
      </w:tr>
      <w:tr w:rsidR="00C20225" w:rsidRPr="00F56096">
        <w:tc>
          <w:tcPr>
            <w:tcW w:w="4248" w:type="dxa"/>
          </w:tcPr>
          <w:p w:rsidR="00C20225" w:rsidRPr="00A36333" w:rsidRDefault="00C20225" w:rsidP="00A36333">
            <w:pPr>
              <w:spacing w:after="0" w:line="240" w:lineRule="auto"/>
              <w:rPr>
                <w:color w:val="000000"/>
                <w:sz w:val="24"/>
                <w:szCs w:val="24"/>
              </w:rPr>
            </w:pPr>
            <w:r w:rsidRPr="00A36333">
              <w:rPr>
                <w:rFonts w:ascii="Times New Roman" w:hAnsi="Times New Roman" w:cs="Times New Roman"/>
                <w:color w:val="000000"/>
                <w:sz w:val="24"/>
                <w:szCs w:val="24"/>
              </w:rPr>
              <w:t>Муниципальные общеобразовательные организации, муниципальные дошкольные образовательные организации, муниципальные образовательные организации дополнительного образования</w:t>
            </w:r>
          </w:p>
        </w:tc>
        <w:tc>
          <w:tcPr>
            <w:tcW w:w="3060" w:type="dxa"/>
          </w:tcPr>
          <w:p w:rsidR="00C20225" w:rsidRPr="00A36333" w:rsidRDefault="00C20225" w:rsidP="00A36333">
            <w:pPr>
              <w:spacing w:after="0" w:line="240" w:lineRule="auto"/>
              <w:jc w:val="center"/>
              <w:rPr>
                <w:color w:val="000000"/>
                <w:sz w:val="24"/>
                <w:szCs w:val="24"/>
              </w:rPr>
            </w:pPr>
            <w:r w:rsidRPr="00A36333">
              <w:rPr>
                <w:rFonts w:ascii="Times New Roman" w:hAnsi="Times New Roman" w:cs="Times New Roman"/>
                <w:color w:val="000000"/>
                <w:sz w:val="24"/>
                <w:szCs w:val="24"/>
              </w:rPr>
              <w:t>50</w:t>
            </w:r>
          </w:p>
        </w:tc>
        <w:tc>
          <w:tcPr>
            <w:tcW w:w="2545" w:type="dxa"/>
          </w:tcPr>
          <w:p w:rsidR="00C20225" w:rsidRPr="00A36333" w:rsidRDefault="00C20225" w:rsidP="00A36333">
            <w:pPr>
              <w:spacing w:after="0" w:line="240" w:lineRule="auto"/>
              <w:jc w:val="center"/>
              <w:rPr>
                <w:color w:val="000000"/>
                <w:sz w:val="24"/>
                <w:szCs w:val="24"/>
              </w:rPr>
            </w:pPr>
            <w:r w:rsidRPr="00A36333">
              <w:rPr>
                <w:rFonts w:ascii="Times New Roman" w:hAnsi="Times New Roman" w:cs="Times New Roman"/>
                <w:color w:val="000000"/>
                <w:sz w:val="24"/>
                <w:szCs w:val="24"/>
              </w:rPr>
              <w:t>35</w:t>
            </w:r>
          </w:p>
        </w:tc>
      </w:tr>
    </w:tbl>
    <w:p w:rsidR="00C20225" w:rsidRPr="00276EEB" w:rsidRDefault="00C20225" w:rsidP="009E6663">
      <w:pPr>
        <w:spacing w:after="0" w:line="240" w:lineRule="auto"/>
        <w:ind w:firstLine="540"/>
        <w:jc w:val="both"/>
        <w:rPr>
          <w:rFonts w:ascii="Times New Roman" w:hAnsi="Times New Roman" w:cs="Times New Roman"/>
          <w:color w:val="000000"/>
          <w:sz w:val="28"/>
          <w:szCs w:val="28"/>
        </w:rPr>
      </w:pP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4.8.Работникам образовательных организаций за наличие нагрудных знаков, ученой степени, почетного звания, присвоенных в соответствии с законодательством Российской Федерации и законодательством субъектов Российской Федерации, в случае соответствия указанных знаков, степени или звания профилю трудовой деятельности или преподаваемым учебным предметам (дисциплинам) в пределах образовавшейся экономии средств, предусмотренных фондом оплаты труда, устанавливаются:</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доплата за ученую степень доктора наук – в размере 2000 рублей;</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доплата за ученую степень кандидата наук – в размере 1500 рублей;</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надбавка за звания, наименования которых начинаются со слова «Народный», - в размере, не превышающем 5000 рублей;</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надбавка за звания, наименования которых начинаются со слова «Заслуженный», - в размере, не превышающем 3000 рублей;</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надбавка за наличие почетного звания или нагрудного знака, наименования которых начинаются со слов «Почетный работник», «Отличник», «За отличную», «За достижения», «За высокие достижения» - в размере, не превышающем 2000 рублей.</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В случае наличия у работника образовательной организации права на получение надбавки одновременно по двум и более основаниям надбавка устанавливается ему только по одному основанию, предусматривающему выплату надбавки в наибольшем размере.</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Доплата за наличие ученой степени устанавливается в случае, если соответствующая выплата работнику образовательной организации не предусмотрена иными нормативными правовыми актами Правительства Ульяновской области.</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4.9.Персональная надбавка устанавливается работнику образовательной организации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опыта в размере, не превышающем двукратного размера оклада (должностного оклада), ставки заработной платы, установленных работнику образовательной организации.</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Решение об установлении персональной надбавки принимается руководителем образовательной организации в отношении конкретного работника.</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4.10.Педагогическим работникам, на которых возложена функция классного руководства, социальным педагогам, педагогам-психологам, мастерам производственного обучения общеобразовательных организаций за работу с обучающимися из социально неблагополучных семей устанавливается ежемесячная надбавка в размере 500 рублей.</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Педагогическим работникам общеобразовательных организаций и образовательных организаций, реализующих образовательные программы начального общего образования, основного общего образования, среднего общего образования, осуществляющим классное руководство, устанавливается ежемесячное денежное вознаграждение за классное руководство, размер которого равен 5000 рублей. При этом педагогический работник общеобразовательной организации и образовательных организаций, реализующих образовательные программы начального общего образования, основного общего образования, среднего общего образования, осуществляющий классное руководство, имеет право на получение не более двух указанных вознаграждений в месяц при условии, что он осуществляет классное руководство в двух и более классах.</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4.11.К премиям по итогам работы относятся премии за достижение значимых результатов, своевременное и качественное выполнение установленных показателей, планов, заданий, мероприятий.</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4.12.В целях выплаты премий по итогам работы в образовательной организации создается рабочая комиссия, которая организует деятельность по оценке результативности и эффективности деятельности работников образовательной организации. Результативность и эффективность деятельности работников образовательной организации оценивается в соответствии с перечнем критериев и показателей, характеризующих результаты труда работников образовательной организации, и величины значимости каждого такого критерия или показателя в разрезе наименований должностей работников образовательной организации.</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Перечень указанных критериев и показателей утверждается локальным нормативным актом образовательной организации по согласованию с профсоюзной организацией или иным органом, представляющим интересы всех или большинства работников образовательной организации.</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4.13</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По представлению рабочей комиссии премии распределяются коллегиальным органом управления образовательной организации в соответствии с порядком распределения средств фонда стимулирования работников образовательных организаций, утвержденным локальным нормативным актом образовательной организации.</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4.14.Работникам образовательных организаций в связи с выходом на пенсию, с профессиональным праздником, праздничными днями и юбилейными датами (женщины - 55 лет со дня рождения, мужчины - 60 лет со дня рождения и каждые последующие пять лет), награждением государственными наградами, наградами Ульяновской области или ведомственными знаками отличия за заслуги в труде, а также за добросовестное исполнение трудовых обязанностей, подтвержденное результатами независимой оценки качества условий осуществления образовательной деятельности, в пределах образовавшейся экономии средств, предусмотренных фондом оплаты труда работников образовательных организаций, выплачивается единовременное поощрение, размер которого устанавливается коллективным договором, локальным нормативным актом образовательной организации и не может превышать размера оклада (должностного оклада), ставки заработной платы, установленных работникам образовательной организации.</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4.15.Выплаты стимулирующего характера осуществляются в пределах средств, предусмотренных в фондах оплаты труда работников образовательных организаций.</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Установление надбавок за классность, за стаж непрерывной работы, выслугу лет, квалификационную категорию, за работу в образовательных организациях с определенными условиями (за исключением надбавки за работу в общеобразовательных организациях, обеспечивающих высокое качество подготовки обучающихся) носит обязательный характер.</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Установление надбавки за работу в общеобразовательных организациях, обеспечивающих высокое качество подготовки обучающихся, носит обязательный характер для педагогических работников образовательных организаций, входящих в перечень общеобразовательных организаций, обеспечивающих высокое качество подготовки обучающихся.</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4.16.При оплате труда педагогических работников надбавки за работу в образовательных организациях с определенными условиями, за выслугу лет и за квалификационную категорию рассчитываются с учетом учебной нагрузки, установленной при тарификации.</w:t>
      </w:r>
    </w:p>
    <w:p w:rsidR="00C20225" w:rsidRPr="00276EEB" w:rsidRDefault="00C20225" w:rsidP="00DB298B">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4.17.За нецелевое, неправомерное и (или) неэффективное расходование работниками муниципальных образовательных учреждений средств бюджета города и (или) использования муниципального имущества города, причинения ущерба городу, в том числе в результате приемки поставленного товара, выполненной работы (ее результатов), оказанной услуги, не соответствующих условиям муниципального контракта, если выявленное несоответствие привело к дополнительному расходованию средств бюджета города или уменьшению количества поставляемых товаров, объема выполняемых работ, оказываемых услуг для обеспечения муниципальных нужд, а также недостоверности отчетности о ходе реализации муниципальных программ Администрации города, в том числе отчетности об исполнении муниципальных заданий, размер выплат работникам, чьи действия (бездействие) повлекли совершение указанных нарушений, за интенсивность и высокие результаты работы, за качество выполняемых работ снижаются за период, в котором выявлено нарушение, в следующих размерах:</w:t>
      </w:r>
    </w:p>
    <w:p w:rsidR="00C20225" w:rsidRPr="00276EEB" w:rsidRDefault="00C20225" w:rsidP="00DB298B">
      <w:pPr>
        <w:pStyle w:val="NormalWeb"/>
        <w:shd w:val="clear" w:color="auto" w:fill="FFFFFF"/>
        <w:spacing w:before="0" w:beforeAutospacing="0" w:after="0" w:afterAutospacing="0"/>
        <w:ind w:firstLine="540"/>
        <w:jc w:val="both"/>
        <w:rPr>
          <w:color w:val="000000"/>
          <w:sz w:val="28"/>
          <w:szCs w:val="28"/>
        </w:rPr>
      </w:pPr>
      <w:r w:rsidRPr="00276EEB">
        <w:rPr>
          <w:color w:val="000000"/>
          <w:sz w:val="28"/>
          <w:szCs w:val="28"/>
        </w:rPr>
        <w:t xml:space="preserve">1) 10 процентов, если объём финансового нарушения не превысил </w:t>
      </w:r>
      <w:r>
        <w:rPr>
          <w:color w:val="000000"/>
          <w:sz w:val="28"/>
          <w:szCs w:val="28"/>
        </w:rPr>
        <w:t xml:space="preserve">                   </w:t>
      </w:r>
      <w:r w:rsidRPr="00276EEB">
        <w:rPr>
          <w:color w:val="000000"/>
          <w:sz w:val="28"/>
          <w:szCs w:val="28"/>
        </w:rPr>
        <w:t>10000 рублей;</w:t>
      </w:r>
    </w:p>
    <w:p w:rsidR="00C20225" w:rsidRPr="00276EEB" w:rsidRDefault="00C20225" w:rsidP="00DB298B">
      <w:pPr>
        <w:pStyle w:val="NormalWeb"/>
        <w:shd w:val="clear" w:color="auto" w:fill="FFFFFF"/>
        <w:spacing w:before="0" w:beforeAutospacing="0" w:after="0" w:afterAutospacing="0"/>
        <w:ind w:firstLine="540"/>
        <w:jc w:val="both"/>
        <w:rPr>
          <w:color w:val="000000"/>
          <w:sz w:val="28"/>
          <w:szCs w:val="28"/>
        </w:rPr>
      </w:pPr>
      <w:r w:rsidRPr="00276EEB">
        <w:rPr>
          <w:color w:val="000000"/>
          <w:sz w:val="28"/>
          <w:szCs w:val="28"/>
        </w:rPr>
        <w:t xml:space="preserve">2) 20 процентов, если объём финансового нарушения не превысил </w:t>
      </w:r>
      <w:r>
        <w:rPr>
          <w:color w:val="000000"/>
          <w:sz w:val="28"/>
          <w:szCs w:val="28"/>
        </w:rPr>
        <w:t xml:space="preserve">                 </w:t>
      </w:r>
      <w:r w:rsidRPr="00276EEB">
        <w:rPr>
          <w:color w:val="000000"/>
          <w:sz w:val="28"/>
          <w:szCs w:val="28"/>
        </w:rPr>
        <w:t>50000 рублей;</w:t>
      </w:r>
    </w:p>
    <w:p w:rsidR="00C20225" w:rsidRPr="00276EEB" w:rsidRDefault="00C20225" w:rsidP="00DB298B">
      <w:pPr>
        <w:pStyle w:val="NormalWeb"/>
        <w:shd w:val="clear" w:color="auto" w:fill="FFFFFF"/>
        <w:spacing w:before="0" w:beforeAutospacing="0" w:after="0" w:afterAutospacing="0"/>
        <w:ind w:firstLine="540"/>
        <w:jc w:val="both"/>
        <w:rPr>
          <w:color w:val="000000"/>
          <w:sz w:val="28"/>
          <w:szCs w:val="28"/>
        </w:rPr>
      </w:pPr>
      <w:r w:rsidRPr="00276EEB">
        <w:rPr>
          <w:color w:val="000000"/>
          <w:sz w:val="28"/>
          <w:szCs w:val="28"/>
        </w:rPr>
        <w:t xml:space="preserve">3) 30 процентов, если объём финансового нарушения не превысил </w:t>
      </w:r>
      <w:r>
        <w:rPr>
          <w:color w:val="000000"/>
          <w:sz w:val="28"/>
          <w:szCs w:val="28"/>
        </w:rPr>
        <w:t xml:space="preserve">              </w:t>
      </w:r>
      <w:r w:rsidRPr="00276EEB">
        <w:rPr>
          <w:color w:val="000000"/>
          <w:sz w:val="28"/>
          <w:szCs w:val="28"/>
        </w:rPr>
        <w:t>100000 рублей;</w:t>
      </w:r>
    </w:p>
    <w:p w:rsidR="00C20225" w:rsidRPr="00276EEB" w:rsidRDefault="00C20225" w:rsidP="00DB298B">
      <w:pPr>
        <w:pStyle w:val="NormalWeb"/>
        <w:shd w:val="clear" w:color="auto" w:fill="FFFFFF"/>
        <w:spacing w:before="0" w:beforeAutospacing="0" w:after="0" w:afterAutospacing="0"/>
        <w:ind w:firstLine="540"/>
        <w:jc w:val="both"/>
        <w:rPr>
          <w:color w:val="000000"/>
          <w:sz w:val="28"/>
          <w:szCs w:val="28"/>
        </w:rPr>
      </w:pPr>
      <w:r w:rsidRPr="00276EEB">
        <w:rPr>
          <w:color w:val="000000"/>
          <w:sz w:val="28"/>
          <w:szCs w:val="28"/>
        </w:rPr>
        <w:t xml:space="preserve">4) 50 процентов, если объём финансового нарушения не превысил </w:t>
      </w:r>
      <w:r>
        <w:rPr>
          <w:color w:val="000000"/>
          <w:sz w:val="28"/>
          <w:szCs w:val="28"/>
        </w:rPr>
        <w:t xml:space="preserve">             </w:t>
      </w:r>
      <w:r w:rsidRPr="00276EEB">
        <w:rPr>
          <w:color w:val="000000"/>
          <w:sz w:val="28"/>
          <w:szCs w:val="28"/>
        </w:rPr>
        <w:t>500000 рублей;</w:t>
      </w:r>
    </w:p>
    <w:p w:rsidR="00C20225" w:rsidRPr="00276EEB" w:rsidRDefault="00C20225" w:rsidP="00DB298B">
      <w:pPr>
        <w:pStyle w:val="NormalWeb"/>
        <w:shd w:val="clear" w:color="auto" w:fill="FFFFFF"/>
        <w:spacing w:before="0" w:beforeAutospacing="0" w:after="0" w:afterAutospacing="0"/>
        <w:ind w:firstLine="540"/>
        <w:jc w:val="both"/>
        <w:rPr>
          <w:color w:val="000000"/>
          <w:sz w:val="28"/>
          <w:szCs w:val="28"/>
        </w:rPr>
      </w:pPr>
      <w:r w:rsidRPr="00276EEB">
        <w:rPr>
          <w:color w:val="000000"/>
          <w:sz w:val="28"/>
          <w:szCs w:val="28"/>
        </w:rPr>
        <w:t xml:space="preserve">5) 75 процентов, если объём финансового нарушения не превысил </w:t>
      </w:r>
      <w:r>
        <w:rPr>
          <w:color w:val="000000"/>
          <w:sz w:val="28"/>
          <w:szCs w:val="28"/>
        </w:rPr>
        <w:t xml:space="preserve">             </w:t>
      </w:r>
      <w:r w:rsidRPr="00276EEB">
        <w:rPr>
          <w:color w:val="000000"/>
          <w:sz w:val="28"/>
          <w:szCs w:val="28"/>
        </w:rPr>
        <w:t>1000000 рублей;</w:t>
      </w:r>
    </w:p>
    <w:p w:rsidR="00C20225" w:rsidRPr="00276EEB" w:rsidRDefault="00C20225" w:rsidP="00DB298B">
      <w:pPr>
        <w:pStyle w:val="NormalWeb"/>
        <w:shd w:val="clear" w:color="auto" w:fill="FFFFFF"/>
        <w:spacing w:before="0" w:beforeAutospacing="0" w:after="0" w:afterAutospacing="0"/>
        <w:ind w:firstLine="540"/>
        <w:jc w:val="both"/>
        <w:rPr>
          <w:color w:val="000000"/>
          <w:sz w:val="28"/>
          <w:szCs w:val="28"/>
        </w:rPr>
      </w:pPr>
      <w:r w:rsidRPr="00276EEB">
        <w:rPr>
          <w:color w:val="000000"/>
          <w:sz w:val="28"/>
          <w:szCs w:val="28"/>
        </w:rPr>
        <w:t xml:space="preserve">6) 100 процентов, если объём финансового нарушения превысил </w:t>
      </w:r>
      <w:r>
        <w:rPr>
          <w:color w:val="000000"/>
          <w:sz w:val="28"/>
          <w:szCs w:val="28"/>
        </w:rPr>
        <w:t xml:space="preserve">             </w:t>
      </w:r>
      <w:r w:rsidRPr="00276EEB">
        <w:rPr>
          <w:color w:val="000000"/>
          <w:sz w:val="28"/>
          <w:szCs w:val="28"/>
        </w:rPr>
        <w:t>1000000 рублей.</w:t>
      </w:r>
    </w:p>
    <w:p w:rsidR="00C20225" w:rsidRPr="00276EEB" w:rsidRDefault="00C20225" w:rsidP="00DB298B">
      <w:pPr>
        <w:pStyle w:val="NormalWeb"/>
        <w:shd w:val="clear" w:color="auto" w:fill="FFFFFF"/>
        <w:spacing w:before="0" w:beforeAutospacing="0" w:after="0" w:afterAutospacing="0"/>
        <w:ind w:firstLine="540"/>
        <w:jc w:val="both"/>
        <w:rPr>
          <w:color w:val="000000"/>
          <w:sz w:val="28"/>
          <w:szCs w:val="28"/>
        </w:rPr>
      </w:pPr>
      <w:r w:rsidRPr="00276EEB">
        <w:rPr>
          <w:color w:val="000000"/>
          <w:sz w:val="28"/>
          <w:szCs w:val="28"/>
        </w:rPr>
        <w:t>За период, в котором выявлено финансовое нарушение, указанным лицам премии не выплачиваются.</w:t>
      </w:r>
    </w:p>
    <w:p w:rsidR="00C20225" w:rsidRPr="00276EEB" w:rsidRDefault="00C20225" w:rsidP="00DB298B">
      <w:pPr>
        <w:spacing w:after="0" w:line="240" w:lineRule="auto"/>
        <w:ind w:firstLine="540"/>
        <w:jc w:val="both"/>
        <w:rPr>
          <w:rFonts w:ascii="Times New Roman" w:hAnsi="Times New Roman" w:cs="Times New Roman"/>
          <w:color w:val="000000"/>
          <w:sz w:val="28"/>
          <w:szCs w:val="28"/>
        </w:rPr>
      </w:pPr>
    </w:p>
    <w:p w:rsidR="00C20225" w:rsidRPr="00276EEB" w:rsidRDefault="00C20225" w:rsidP="00DB298B">
      <w:pPr>
        <w:spacing w:after="0" w:line="240" w:lineRule="auto"/>
        <w:ind w:firstLine="540"/>
        <w:jc w:val="center"/>
        <w:rPr>
          <w:b/>
          <w:bCs/>
          <w:color w:val="000000"/>
          <w:sz w:val="28"/>
          <w:szCs w:val="28"/>
        </w:rPr>
      </w:pPr>
      <w:r w:rsidRPr="00276EEB">
        <w:rPr>
          <w:rFonts w:ascii="Times New Roman" w:hAnsi="Times New Roman" w:cs="Times New Roman"/>
          <w:b/>
          <w:bCs/>
          <w:color w:val="000000"/>
          <w:sz w:val="28"/>
          <w:szCs w:val="28"/>
        </w:rPr>
        <w:t>5.Порядок и условия оплаты труда</w:t>
      </w:r>
      <w:r>
        <w:rPr>
          <w:rFonts w:ascii="Times New Roman" w:hAnsi="Times New Roman" w:cs="Times New Roman"/>
          <w:b/>
          <w:bCs/>
          <w:color w:val="000000"/>
          <w:sz w:val="28"/>
          <w:szCs w:val="28"/>
        </w:rPr>
        <w:t xml:space="preserve"> </w:t>
      </w:r>
      <w:r w:rsidRPr="00276EEB">
        <w:rPr>
          <w:rFonts w:ascii="Times New Roman" w:hAnsi="Times New Roman" w:cs="Times New Roman"/>
          <w:b/>
          <w:bCs/>
          <w:color w:val="000000"/>
          <w:sz w:val="28"/>
          <w:szCs w:val="28"/>
        </w:rPr>
        <w:t>педагогических работников образовательных организаций</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5.1.Оплата труда педагогических работников образовательных организаций определяется с учетом:</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установленной продолжительности рабочего времени (нормы часов педагогической работы за ставку заработной платы);</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объемов учебной (педагогической) работы;</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порядка исчисления заработной платы педагогических работников на основе тарификации;</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особенностей исчисления почасовой оплаты труда педагогических работников.</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5.2.Оплата труда педагогических работников (преподавателей и учителей) осуществляется на основании тарификационных списков, ежегодно утверждаемых на начало учебного года по форме, установленной уполномоченным исполнительным органом Ульяновской области в сфере образования.</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5.3.Руководителям образовательных организаций, их заместителям, руководителям структурных подразделений и другим работникам образовательных организаций, кроме педагогических и медицинских, устанавливается 40-часовая рабочая неделя.</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5.4.Продолжительность рабочего времени (норма часов педагогической работы за ставку заработной платы) для педагогических работников образовательных организаций устанавливается нормативными правовыми актами Российской Федерации.</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За часы педагогической работы сверх установленной нормы производится дополнительная оплата соответственно получаемой ставке заработной платы.</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 xml:space="preserve">5.5.Нормируемая часть педагогической работы определяется в астрономических часах и включает в себя проводимые уроки (учебные занятия) и короткие перерывы (перемены) между ними, в том числе </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динамический час</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 xml:space="preserve"> для обучающихся 1 класса. При этом количеству часов установленной учебной нагрузки соответствует количество проводимых учебных занятий продолжительностью, не превышающей 45 минут.</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образовательной организации с учетом соответствующих санитарно-эпидемиологических правил и нормативов, утвержденных в установленном порядке. Выполнение преподавательской работы регулируется расписанием учебных занятий.</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образовательной организации.</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Выполнение другой части педагогической работы работниками образовательных организаций, ведущими преподавательскую работу, осуществляется в течение рабочего времени, которое не конкретизировано по количеству часов, регулируется их должностными обязанностями, графиками и планами работы, в том числе личными планами педагогического работника, и может быть связано с:</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участием в работе педагогических, методических советов, проведением родительских собраний, консультаций, оздоровительных, воспитательных и других мероприятий, предусмотренных образовательной программой;</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организацией и проведением методической, диагностической и консультативной помощи родителям или законным представителям, семьям, обучающим детей на дому в соответствии с медицинским заключением;</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дежурствами в образовательной организации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во время перерывов между занятиями, устанавливаемых обучающимся (воспитанникам) для отдыха различной степени активности, приема ими пищи. При составлении графика дежурств педагогических работников в образовательной организации учитываются режим работы образовательной организации, режим рабочего времени каждого педагогического работника в соответствии с расписанием учебных занятий, общим планом мероприятий либо другие особенности работы, чтобы не допускать случаев длительного дежурства педагогических работников, дежурства в дни, когда учебная нагрузка отсутствует или незначительна.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5.6.Продолжительность рабочего времени помощников воспитателей и младших воспитателей образовательных организаций для воспитанников с ограниченными возможностями здоровья, с поражением центральной нервной системы и нарушением психики, специалистов (по дефектологии, психологии, логопедии и др.) психолого-педагогических и медико-педагогических комиссий составляет 36 часов в неделю.</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5.7.</w:t>
      </w:r>
      <w:r>
        <w:rPr>
          <w:rFonts w:ascii="Times New Roman" w:hAnsi="Times New Roman" w:cs="Times New Roman"/>
          <w:color w:val="000000"/>
          <w:sz w:val="28"/>
          <w:szCs w:val="28"/>
        </w:rPr>
        <w:t>О</w:t>
      </w:r>
      <w:r w:rsidRPr="00276EEB">
        <w:rPr>
          <w:rFonts w:ascii="Times New Roman" w:hAnsi="Times New Roman" w:cs="Times New Roman"/>
          <w:color w:val="000000"/>
          <w:sz w:val="28"/>
          <w:szCs w:val="28"/>
        </w:rPr>
        <w:t>бъем учебной нагрузки педагогических работников (за исключением педагогических работников профессиональных образовательных организаций) устанавливается исходя из количества часов по учебному плану и программам, обеспеченности кадрами, других конкретных условий в данной образовательной организации.</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Педагогическим работникам, в том числе ведущим преподавательскую работу помимо основной работы, учебная нагрузка на новый учебный год устанавливается руководителем образовательной организации с учетом мнения выборного профсоюзного органа. Эта работа завершается до ухода работников в отпуск в целях определения объема учебной нагрузки на новый учебный год, классов, в которых эта нагрузка будет выполняться,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часов по учебному плану по преподаваемым предметам.</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При установлении учебной нагрузки на новый учебный год педагогическим работникам, для которых данная образовательная организация является местом основной работы, сохраняются, как правило, ее объем и преемственность преподавания предметов в классах. Объем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за исключением случаев уменьшения количества часов по учебным планам и программам, сокращения количества классов (групп).</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Объем учебной нагрузки педагогических работников больше или меньше нормы часов, за которые выплачивается должностной оклад, ставка заработной платы устанавливается только с их письменного согласия.</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На педагогических работников образовательных организаций, для которых данная образовательная организация является местом основной работы, могут возлагаться обязанности по обучению детей на дому в соответствии с медицинским заключением, а также по проведению занятий по физической культуре с обучающимися, отнесенными по состоянию здоровья к специальной медицинской группе. В данном случае учебные часы, предусмотренные на эти цели, включаются в их учебную нагрузку на общих основаниях.</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Педагогическим работникам, находящимся к началу учебного года в отпуске (по уходу за ребенком до достижения им возраста трех лет либо в ином отпуске), учебная нагрузка устанавливается при ее распределении на очередной учебный год на общих основаниях, а затем передается для выполнения другим педагогическим работникам на соответствующий период.</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Предоставление преподавательской работы лицам, выполняющим ее помимо основной работы в той же образовательной организации (включая руководителей),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осуществляется с учетом мнения представительного органа работников и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1 должностной оклад.</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Учебная нагрузка педагогических работников образовательных организаций дополнительного образования устанавливается в порядке, предусмотренном настоящим пунктом.</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5.8.Должностные оклады руководителям физического воспитания, преподавателям-организаторам (преподавателям-организаторам основ безопасности жизнедеятельности) устанавливаются с учетом ведения ими в основное рабочее время преподавательской (педагогической) работы в объеме 360 часов в год (9 часов в неделю).</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Преподавательская работа указанных работников 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образовательных организаций без занятия штатной должности в той же образовательной организации оплачивается дополнительно в порядке, предусмотренном по выполняемой преподавательской работе.</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Выполнение преподавательской работы сверх установленных норм допускается в основное рабочее время с согласия работодателя.</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5.9.Руководящие работники образовательных организаций, а также педагогические работники (социальные педагоги, старшие вожатые, воспитатели и т.д.), не имеющие учебной (педагогической) нагрузки по своей основной работе, могут вести преподавательскую работу или занятия в объединениях (кружках, секциях, клубах и других), в той же образовательной организации, но не более 9 часов в неделю, если они по основной работе получают полный размер должностного оклада.</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При отсутствии педагогических работников по соответствующим предметам они могут вести преподавательскую работу не более 12 часов в неделю.</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В случае когда указанные работники получают по основной работе 0,5 размера оклада (должностного оклада), ставки заработной платы, им разрешается вести преподавательскую работу не более 3 часов в день (18 часов в неделю).</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Выполнение преподавательской работы руководителями образовательных организаций осуществляется по согласованию с Управлением образования.</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Оплата труда привлеченных специалистов осуществляется на условиях почасовой оплаты труда.</w:t>
      </w:r>
    </w:p>
    <w:p w:rsidR="00C20225" w:rsidRPr="00276EEB" w:rsidRDefault="00C20225" w:rsidP="00DB298B">
      <w:pPr>
        <w:spacing w:after="0" w:line="240" w:lineRule="auto"/>
        <w:ind w:firstLine="540"/>
        <w:jc w:val="both"/>
        <w:rPr>
          <w:color w:val="000000"/>
          <w:sz w:val="28"/>
          <w:szCs w:val="28"/>
        </w:rPr>
      </w:pPr>
    </w:p>
    <w:p w:rsidR="00C20225" w:rsidRDefault="00C20225" w:rsidP="005B3F8A">
      <w:pPr>
        <w:spacing w:after="0" w:line="240" w:lineRule="auto"/>
        <w:ind w:firstLine="540"/>
        <w:jc w:val="center"/>
        <w:outlineLvl w:val="1"/>
        <w:rPr>
          <w:rFonts w:ascii="Times New Roman" w:hAnsi="Times New Roman" w:cs="Times New Roman"/>
          <w:b/>
          <w:bCs/>
          <w:color w:val="000000"/>
          <w:sz w:val="28"/>
          <w:szCs w:val="28"/>
        </w:rPr>
      </w:pPr>
      <w:r w:rsidRPr="00276EEB">
        <w:rPr>
          <w:rFonts w:ascii="Times New Roman" w:hAnsi="Times New Roman" w:cs="Times New Roman"/>
          <w:b/>
          <w:bCs/>
          <w:color w:val="000000"/>
          <w:sz w:val="28"/>
          <w:szCs w:val="28"/>
        </w:rPr>
        <w:t>6.</w:t>
      </w:r>
      <w:r>
        <w:rPr>
          <w:rFonts w:ascii="Times New Roman" w:hAnsi="Times New Roman" w:cs="Times New Roman"/>
          <w:b/>
          <w:bCs/>
          <w:color w:val="000000"/>
          <w:sz w:val="28"/>
          <w:szCs w:val="28"/>
        </w:rPr>
        <w:t>П</w:t>
      </w:r>
      <w:r w:rsidRPr="00276EEB">
        <w:rPr>
          <w:rFonts w:ascii="Times New Roman" w:hAnsi="Times New Roman" w:cs="Times New Roman"/>
          <w:b/>
          <w:bCs/>
          <w:color w:val="000000"/>
          <w:sz w:val="28"/>
          <w:szCs w:val="28"/>
        </w:rPr>
        <w:t>орядок и условия оплаты труда руководителей</w:t>
      </w:r>
      <w:r>
        <w:rPr>
          <w:rFonts w:ascii="Times New Roman" w:hAnsi="Times New Roman" w:cs="Times New Roman"/>
          <w:b/>
          <w:bCs/>
          <w:color w:val="000000"/>
          <w:sz w:val="28"/>
          <w:szCs w:val="28"/>
        </w:rPr>
        <w:t xml:space="preserve"> </w:t>
      </w:r>
    </w:p>
    <w:p w:rsidR="00C20225" w:rsidRDefault="00C20225" w:rsidP="005B3F8A">
      <w:pPr>
        <w:spacing w:after="0" w:line="240" w:lineRule="auto"/>
        <w:ind w:firstLine="540"/>
        <w:jc w:val="center"/>
        <w:outlineLvl w:val="1"/>
        <w:rPr>
          <w:rFonts w:ascii="Times New Roman" w:hAnsi="Times New Roman" w:cs="Times New Roman"/>
          <w:b/>
          <w:bCs/>
          <w:color w:val="000000"/>
          <w:sz w:val="28"/>
          <w:szCs w:val="28"/>
        </w:rPr>
      </w:pPr>
      <w:r w:rsidRPr="00276EEB">
        <w:rPr>
          <w:rFonts w:ascii="Times New Roman" w:hAnsi="Times New Roman" w:cs="Times New Roman"/>
          <w:b/>
          <w:bCs/>
          <w:color w:val="000000"/>
          <w:sz w:val="28"/>
          <w:szCs w:val="28"/>
        </w:rPr>
        <w:t>образовательных организаций, их заместителей</w:t>
      </w:r>
      <w:r>
        <w:rPr>
          <w:rFonts w:ascii="Times New Roman" w:hAnsi="Times New Roman" w:cs="Times New Roman"/>
          <w:b/>
          <w:bCs/>
          <w:color w:val="000000"/>
          <w:sz w:val="28"/>
          <w:szCs w:val="28"/>
        </w:rPr>
        <w:t xml:space="preserve"> </w:t>
      </w:r>
    </w:p>
    <w:p w:rsidR="00C20225" w:rsidRPr="00276EEB" w:rsidRDefault="00C20225" w:rsidP="005B3F8A">
      <w:pPr>
        <w:spacing w:after="0" w:line="240" w:lineRule="auto"/>
        <w:ind w:firstLine="540"/>
        <w:jc w:val="center"/>
        <w:outlineLvl w:val="1"/>
        <w:rPr>
          <w:b/>
          <w:bCs/>
          <w:color w:val="000000"/>
          <w:sz w:val="28"/>
          <w:szCs w:val="28"/>
        </w:rPr>
      </w:pPr>
      <w:r w:rsidRPr="00276EEB">
        <w:rPr>
          <w:rFonts w:ascii="Times New Roman" w:hAnsi="Times New Roman" w:cs="Times New Roman"/>
          <w:b/>
          <w:bCs/>
          <w:color w:val="000000"/>
          <w:sz w:val="28"/>
          <w:szCs w:val="28"/>
        </w:rPr>
        <w:t>и главных бухгалтеров</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6.1.Заработная плата руководителей образовательных организаций, их заместителей и главных бухгалтеров состоит из должностного оклада, выплат компенсационного и стимулирующего характера.</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Заработная плата руководителей образовательных организаций устанавливается при заключении с ними трудовых договоров лицами, уполномоченными заключать трудовые договоры с руководителями соответствующих образовательных организаций.</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Заработная плата заместителей руководителей и главных бухгалтеров образовательных организаций устанавливается руководителями соответствующих образовательных организаций.</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6.2.Предельный уровень соотношения среднемесячной заработной платы руководителя образовательной организации, заместителей руководителя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соответствующей организации (без учета заработной платы руководителя, заместителей руководителя и главного бухгалтера) устанавливается в следующей кратности:</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для руководителя образовательной организации от 1 до 3;</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для заместителей руководителя от 1 до 2,5;</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для главного бухгалтера от 1 до 2,5.</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Конкретная величина кратности соотношения размера среднемесячной заработной платы руководителя образовательной организации, заместителей руководителя и главного бухгалтера и размера средней заработной платы работников соответствующей образовательной организации устанавливается организационно-распорядительным документом органа, осуществляющего функции и полномочия учредителя образовательной организации.</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6.3.Размер должностного оклада руководителя образовательной организации устанавливается учредителем образовательной организации. Размеры должностных окладов заместителей руководителей организации и главного бухгалтера образовательной организации устанавливаются руководителем образовательной организации на 10 - 30 процентов ниже должностного оклада руководителя образовательной организации.</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6.4.Выплаты компенсационного и стимулирующего характера устанавливаются руководителям образовательных организаций, их заместителям и главным бухгалтерам в соответствии с перечнями видов выплат компенсационного и стимулирующего характера, предусмотренными настоящим Положением.</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6.5.Выплаты стимулирующего характера руководителю образовательной организации устанавливаются с учетом результатов деятельности образовательной организации, объема, сложности работы, выполняемой руководителем, в соответствии с Положением о материальном стимулировании руководителей образовательных организаций, разработанным и утвержденным учредителем образовательной организации.</w:t>
      </w:r>
    </w:p>
    <w:p w:rsidR="00C20225" w:rsidRPr="00276EEB" w:rsidRDefault="00C20225" w:rsidP="00DB298B">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Выплаты стимулирующего характера заместителям руководителей и главным бухгалтерам образовательных организаций осуществляются в соответствии с положением о материальном стимулировании работников образовательных организаций.</w:t>
      </w:r>
    </w:p>
    <w:p w:rsidR="00C20225" w:rsidRPr="00276EEB" w:rsidRDefault="00C20225" w:rsidP="00DB298B">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6.6.Снижение размера выплат стимулирующего характера руководителю образовательной организации, главному бухгалтеру образовательной организации и заместителю руководителя образовательной организации, к полномочиям которого относится расходование бюджетных средств, производится в соответствии с перечнем оснований и размеров снижения выплат стимулирующего характера, указанным в приведенной ниже таблице 1.</w:t>
      </w:r>
    </w:p>
    <w:tbl>
      <w:tblPr>
        <w:tblW w:w="9720" w:type="dxa"/>
        <w:tblInd w:w="2" w:type="dxa"/>
        <w:tblLayout w:type="fixed"/>
        <w:tblCellMar>
          <w:top w:w="102" w:type="dxa"/>
          <w:left w:w="62" w:type="dxa"/>
          <w:bottom w:w="102" w:type="dxa"/>
          <w:right w:w="62" w:type="dxa"/>
        </w:tblCellMar>
        <w:tblLook w:val="00A0"/>
      </w:tblPr>
      <w:tblGrid>
        <w:gridCol w:w="776"/>
        <w:gridCol w:w="5961"/>
        <w:gridCol w:w="2983"/>
      </w:tblGrid>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 п/п</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Перечень оснований</w:t>
            </w:r>
          </w:p>
        </w:tc>
        <w:tc>
          <w:tcPr>
            <w:tcW w:w="2983"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Размер снижения выплаты стимулирующего характера (%)</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1</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2</w:t>
            </w:r>
          </w:p>
        </w:tc>
        <w:tc>
          <w:tcPr>
            <w:tcW w:w="2983"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3</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1.</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 xml:space="preserve">Несоблюдение при исполнении должностных обязанностей требований </w:t>
            </w:r>
            <w:hyperlink r:id="rId12" w:history="1">
              <w:r w:rsidRPr="00E95CF9">
                <w:rPr>
                  <w:rFonts w:ascii="Times New Roman" w:hAnsi="Times New Roman" w:cs="Times New Roman"/>
                  <w:color w:val="000000"/>
                  <w:sz w:val="24"/>
                  <w:szCs w:val="24"/>
                </w:rPr>
                <w:t>Конституции</w:t>
              </w:r>
            </w:hyperlink>
            <w:r w:rsidRPr="00E95CF9">
              <w:rPr>
                <w:rFonts w:ascii="Times New Roman" w:hAnsi="Times New Roman" w:cs="Times New Roman"/>
                <w:color w:val="000000"/>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требований законов и иных нормативных правовых актов Ульяновской области, </w:t>
            </w:r>
            <w:hyperlink r:id="rId13" w:history="1">
              <w:r w:rsidRPr="00E95CF9">
                <w:rPr>
                  <w:rFonts w:ascii="Times New Roman" w:hAnsi="Times New Roman" w:cs="Times New Roman"/>
                  <w:color w:val="000000"/>
                  <w:sz w:val="24"/>
                  <w:szCs w:val="24"/>
                </w:rPr>
                <w:t>Устава</w:t>
              </w:r>
            </w:hyperlink>
            <w:r w:rsidRPr="00E95CF9">
              <w:rPr>
                <w:rFonts w:ascii="Times New Roman" w:hAnsi="Times New Roman" w:cs="Times New Roman"/>
                <w:color w:val="000000"/>
                <w:sz w:val="24"/>
                <w:szCs w:val="24"/>
              </w:rPr>
              <w:t xml:space="preserve"> муниципального образования "Город Димитровград" Ульяновской области и иных муниципальных правовых актов органов местного самоуправления города Димитровграда Ульяновской области</w:t>
            </w:r>
          </w:p>
        </w:tc>
        <w:tc>
          <w:tcPr>
            <w:tcW w:w="2983"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20</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2.</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Выполнение образовательной организацией муниципального задания на оказание муниципальных услуг (выполнение работ) составляет менее 95% (по итогам финансового года)</w:t>
            </w:r>
          </w:p>
        </w:tc>
        <w:tc>
          <w:tcPr>
            <w:tcW w:w="2983"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20</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3.</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Наличие письменных жалоб на качество оказания муниципальных услуг, поступивших от граждан и признанных обоснованными в установленном порядке</w:t>
            </w:r>
          </w:p>
        </w:tc>
        <w:tc>
          <w:tcPr>
            <w:tcW w:w="2983"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10</w:t>
            </w:r>
          </w:p>
        </w:tc>
      </w:tr>
      <w:tr w:rsidR="00C20225" w:rsidRPr="00E95CF9">
        <w:tc>
          <w:tcPr>
            <w:tcW w:w="776" w:type="dxa"/>
            <w:vMerge w:val="restart"/>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4.</w:t>
            </w:r>
          </w:p>
        </w:tc>
        <w:tc>
          <w:tcPr>
            <w:tcW w:w="5961" w:type="dxa"/>
            <w:tcBorders>
              <w:top w:val="single" w:sz="4" w:space="0" w:color="auto"/>
              <w:left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Нецелевое, неэффективное расходование средств бюджета города и (или) использование муниципального имущества города, причинение ущерба городу, в том числе в результате приемки поставленного товара, выполненной работы (ее результатов), оказанной услуги, не соответствующих условиям муниципального контракта, если выявленное несоответствие привело к дополнительному расходованию средств бюджета города или уменьшению количества поставляемых товаров, объема выполняемых работ, оказываемых услуг для обеспечения муниципальных нужд, а также недостоверности отчетности о ходе реализации муниципальных программ Администрации города, в том числе отчетности об исполнении муниципальных заданий:</w:t>
            </w:r>
          </w:p>
        </w:tc>
        <w:tc>
          <w:tcPr>
            <w:tcW w:w="2983" w:type="dxa"/>
            <w:tcBorders>
              <w:top w:val="single" w:sz="4" w:space="0" w:color="auto"/>
              <w:left w:val="single" w:sz="4" w:space="0" w:color="auto"/>
              <w:right w:val="single" w:sz="4" w:space="0" w:color="auto"/>
            </w:tcBorders>
          </w:tcPr>
          <w:p w:rsidR="00C20225" w:rsidRPr="00E95CF9" w:rsidRDefault="00C20225" w:rsidP="00276EEB">
            <w:pPr>
              <w:spacing w:after="0" w:line="240" w:lineRule="auto"/>
              <w:rPr>
                <w:color w:val="000000"/>
                <w:sz w:val="24"/>
                <w:szCs w:val="24"/>
              </w:rPr>
            </w:pPr>
          </w:p>
        </w:tc>
      </w:tr>
      <w:tr w:rsidR="00C20225" w:rsidRPr="00E95CF9">
        <w:tc>
          <w:tcPr>
            <w:tcW w:w="776" w:type="dxa"/>
            <w:vMerge/>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p>
        </w:tc>
        <w:tc>
          <w:tcPr>
            <w:tcW w:w="5961" w:type="dxa"/>
            <w:tcBorders>
              <w:left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 до 10000 рублей включительно;</w:t>
            </w:r>
          </w:p>
        </w:tc>
        <w:tc>
          <w:tcPr>
            <w:tcW w:w="2983" w:type="dxa"/>
            <w:tcBorders>
              <w:left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10</w:t>
            </w:r>
          </w:p>
        </w:tc>
      </w:tr>
      <w:tr w:rsidR="00C20225" w:rsidRPr="00E95CF9">
        <w:tc>
          <w:tcPr>
            <w:tcW w:w="776" w:type="dxa"/>
            <w:vMerge/>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p>
        </w:tc>
        <w:tc>
          <w:tcPr>
            <w:tcW w:w="5961" w:type="dxa"/>
            <w:tcBorders>
              <w:left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 от 10001 рубля до 50000 рублей включительно;</w:t>
            </w:r>
          </w:p>
        </w:tc>
        <w:tc>
          <w:tcPr>
            <w:tcW w:w="2983" w:type="dxa"/>
            <w:tcBorders>
              <w:left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20</w:t>
            </w:r>
          </w:p>
        </w:tc>
      </w:tr>
      <w:tr w:rsidR="00C20225" w:rsidRPr="00E95CF9">
        <w:tc>
          <w:tcPr>
            <w:tcW w:w="776" w:type="dxa"/>
            <w:vMerge/>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p>
        </w:tc>
        <w:tc>
          <w:tcPr>
            <w:tcW w:w="5961" w:type="dxa"/>
            <w:tcBorders>
              <w:left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 от 50001 рубля до 100000 рублей включительно;</w:t>
            </w:r>
          </w:p>
        </w:tc>
        <w:tc>
          <w:tcPr>
            <w:tcW w:w="2983" w:type="dxa"/>
            <w:tcBorders>
              <w:left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30</w:t>
            </w:r>
          </w:p>
        </w:tc>
      </w:tr>
      <w:tr w:rsidR="00C20225" w:rsidRPr="00E95CF9">
        <w:tc>
          <w:tcPr>
            <w:tcW w:w="776" w:type="dxa"/>
            <w:vMerge/>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p>
        </w:tc>
        <w:tc>
          <w:tcPr>
            <w:tcW w:w="5961" w:type="dxa"/>
            <w:tcBorders>
              <w:left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 от 100001 рубля до 500000 рублей включительно;</w:t>
            </w:r>
          </w:p>
        </w:tc>
        <w:tc>
          <w:tcPr>
            <w:tcW w:w="2983" w:type="dxa"/>
            <w:tcBorders>
              <w:left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50</w:t>
            </w:r>
          </w:p>
        </w:tc>
      </w:tr>
      <w:tr w:rsidR="00C20225" w:rsidRPr="00E95CF9">
        <w:tc>
          <w:tcPr>
            <w:tcW w:w="776" w:type="dxa"/>
            <w:vMerge/>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p>
        </w:tc>
        <w:tc>
          <w:tcPr>
            <w:tcW w:w="5961" w:type="dxa"/>
            <w:tcBorders>
              <w:left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 от 500001 рубля до 1000000 рублей включительно;</w:t>
            </w:r>
          </w:p>
        </w:tc>
        <w:tc>
          <w:tcPr>
            <w:tcW w:w="2983" w:type="dxa"/>
            <w:tcBorders>
              <w:left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75</w:t>
            </w:r>
          </w:p>
        </w:tc>
      </w:tr>
      <w:tr w:rsidR="00C20225" w:rsidRPr="00E95CF9">
        <w:tc>
          <w:tcPr>
            <w:tcW w:w="776" w:type="dxa"/>
            <w:vMerge/>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p>
        </w:tc>
        <w:tc>
          <w:tcPr>
            <w:tcW w:w="5961" w:type="dxa"/>
            <w:tcBorders>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 свыше 1000000 рублей</w:t>
            </w:r>
          </w:p>
        </w:tc>
        <w:tc>
          <w:tcPr>
            <w:tcW w:w="2983" w:type="dxa"/>
            <w:tcBorders>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100</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5.</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Заключение договоров, подлежащих исполнению за счет средств бюджета города, сверх доведенных образовательной организации лимитов бюджетных обязательств</w:t>
            </w:r>
          </w:p>
        </w:tc>
        <w:tc>
          <w:tcPr>
            <w:tcW w:w="2983"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30</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6.</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Наличие дисциплинарного взыскания в отчетном периоде</w:t>
            </w:r>
          </w:p>
        </w:tc>
        <w:tc>
          <w:tcPr>
            <w:tcW w:w="2983"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15</w:t>
            </w:r>
          </w:p>
        </w:tc>
      </w:tr>
      <w:tr w:rsidR="00C20225" w:rsidRPr="00E95CF9">
        <w:tc>
          <w:tcPr>
            <w:tcW w:w="776"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7.</w:t>
            </w:r>
          </w:p>
        </w:tc>
        <w:tc>
          <w:tcPr>
            <w:tcW w:w="5961"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Несоблюдение правил внутреннего распорядка организации, установленного соответствующими нормативными правовыми актами, в том числе:</w:t>
            </w:r>
          </w:p>
        </w:tc>
        <w:tc>
          <w:tcPr>
            <w:tcW w:w="2983"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rPr>
                <w:color w:val="000000"/>
                <w:sz w:val="24"/>
                <w:szCs w:val="24"/>
              </w:rPr>
            </w:pPr>
          </w:p>
        </w:tc>
      </w:tr>
      <w:tr w:rsidR="00C20225" w:rsidRPr="00E95CF9">
        <w:tc>
          <w:tcPr>
            <w:tcW w:w="776"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7.1</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режима служебного (рабочего) времени и времени отдыха</w:t>
            </w:r>
          </w:p>
        </w:tc>
        <w:tc>
          <w:tcPr>
            <w:tcW w:w="2983"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20</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7.2</w:t>
            </w:r>
          </w:p>
        </w:tc>
        <w:tc>
          <w:tcPr>
            <w:tcW w:w="5961"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порядка и сроков оплаты труда</w:t>
            </w:r>
          </w:p>
        </w:tc>
        <w:tc>
          <w:tcPr>
            <w:tcW w:w="2983"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15</w:t>
            </w:r>
          </w:p>
        </w:tc>
      </w:tr>
      <w:tr w:rsidR="00C20225" w:rsidRPr="00E95CF9">
        <w:tc>
          <w:tcPr>
            <w:tcW w:w="776"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7.3</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правил служебного поведения, делового общения</w:t>
            </w:r>
          </w:p>
        </w:tc>
        <w:tc>
          <w:tcPr>
            <w:tcW w:w="2983"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10</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7.4</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курение в неустановленных местах</w:t>
            </w:r>
          </w:p>
        </w:tc>
        <w:tc>
          <w:tcPr>
            <w:tcW w:w="2983"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5</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7.5</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несоблюдение требований охраны труда и противопожарной безопасности</w:t>
            </w:r>
          </w:p>
        </w:tc>
        <w:tc>
          <w:tcPr>
            <w:tcW w:w="2983"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20</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8.</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Неисполнение или ненадлежащее исполнение должностных обязанностей, установленных трудовым договором и (или) иным правовыми актами</w:t>
            </w:r>
          </w:p>
        </w:tc>
        <w:tc>
          <w:tcPr>
            <w:tcW w:w="2983"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30</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9.</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Неисполнение или ненадлежащее исполнение заданий и поручений Управления образования, данных в пределах их полномочий</w:t>
            </w:r>
          </w:p>
        </w:tc>
        <w:tc>
          <w:tcPr>
            <w:tcW w:w="2983"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40</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10.</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Однократное грубое нарушение должностных обязанностей, в том числе:</w:t>
            </w:r>
          </w:p>
        </w:tc>
        <w:tc>
          <w:tcPr>
            <w:tcW w:w="2983"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rPr>
                <w:color w:val="000000"/>
                <w:sz w:val="24"/>
                <w:szCs w:val="24"/>
              </w:rPr>
            </w:pP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10.1</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прогул (отсутствие на рабочем месте без уважительных причин более четырех часов подряд в течение служебного дня)</w:t>
            </w:r>
          </w:p>
        </w:tc>
        <w:tc>
          <w:tcPr>
            <w:tcW w:w="2983"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60</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10.2</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появление на работе в состоянии алкогольного, наркотического или иного токсического опьянения</w:t>
            </w:r>
          </w:p>
        </w:tc>
        <w:tc>
          <w:tcPr>
            <w:tcW w:w="2983"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60</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10.3</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разглашение сведений, составляющих государственную и иную охраняемую федеральным законом тайну, и служебной информации, ставших известными в связи с исполнением им должностных обязанностей</w:t>
            </w:r>
          </w:p>
        </w:tc>
        <w:tc>
          <w:tcPr>
            <w:tcW w:w="2983"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60</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10.4</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совершение по месту работы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tc>
        <w:tc>
          <w:tcPr>
            <w:tcW w:w="2983"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60</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10.5</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принятие необоснованного решения, повлекшего за собой нарушение сохранности имущества, неправомерное его использование или иное нанесение ущерба муниципальному имуществу</w:t>
            </w:r>
          </w:p>
        </w:tc>
        <w:tc>
          <w:tcPr>
            <w:tcW w:w="2983"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70</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10.6</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несоблюдение при исполнении должностных обязанностей прав и законных интересов обучающихся (воспитанников) и работников организации</w:t>
            </w:r>
          </w:p>
        </w:tc>
        <w:tc>
          <w:tcPr>
            <w:tcW w:w="2983"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30</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10.7</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утерю служебных документов или материальных ценностей</w:t>
            </w:r>
          </w:p>
        </w:tc>
        <w:tc>
          <w:tcPr>
            <w:tcW w:w="2983"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50</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11.</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Предоставление заведомо недостоверных сведений о деятельности организации</w:t>
            </w:r>
          </w:p>
        </w:tc>
        <w:tc>
          <w:tcPr>
            <w:tcW w:w="2983"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50</w:t>
            </w:r>
          </w:p>
        </w:tc>
      </w:tr>
      <w:tr w:rsidR="00C20225" w:rsidRPr="00E95CF9">
        <w:tc>
          <w:tcPr>
            <w:tcW w:w="776"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12.</w:t>
            </w:r>
          </w:p>
        </w:tc>
        <w:tc>
          <w:tcPr>
            <w:tcW w:w="5961" w:type="dxa"/>
            <w:tcBorders>
              <w:top w:val="single" w:sz="4" w:space="0" w:color="auto"/>
              <w:left w:val="single" w:sz="4" w:space="0" w:color="auto"/>
              <w:bottom w:val="single" w:sz="4" w:space="0" w:color="auto"/>
              <w:right w:val="single" w:sz="4" w:space="0" w:color="auto"/>
            </w:tcBorders>
          </w:tcPr>
          <w:p w:rsidR="00C20225" w:rsidRPr="00E95CF9" w:rsidRDefault="00C20225" w:rsidP="00276EEB">
            <w:pPr>
              <w:spacing w:after="0" w:line="240" w:lineRule="auto"/>
              <w:rPr>
                <w:color w:val="000000"/>
                <w:sz w:val="24"/>
                <w:szCs w:val="24"/>
              </w:rPr>
            </w:pPr>
            <w:r w:rsidRPr="00E95CF9">
              <w:rPr>
                <w:rFonts w:ascii="Times New Roman" w:hAnsi="Times New Roman" w:cs="Times New Roman"/>
                <w:color w:val="000000"/>
                <w:sz w:val="24"/>
                <w:szCs w:val="24"/>
              </w:rPr>
              <w:t>Предоставление подложных документов или заведомо подложных документов при назначении на должность (заключении трудового договора)</w:t>
            </w:r>
          </w:p>
        </w:tc>
        <w:tc>
          <w:tcPr>
            <w:tcW w:w="2983" w:type="dxa"/>
            <w:tcBorders>
              <w:top w:val="single" w:sz="4" w:space="0" w:color="auto"/>
              <w:left w:val="single" w:sz="4" w:space="0" w:color="auto"/>
              <w:bottom w:val="single" w:sz="4" w:space="0" w:color="auto"/>
              <w:right w:val="single" w:sz="4" w:space="0" w:color="auto"/>
            </w:tcBorders>
            <w:vAlign w:val="center"/>
          </w:tcPr>
          <w:p w:rsidR="00C20225" w:rsidRPr="00E95CF9" w:rsidRDefault="00C20225" w:rsidP="00276EEB">
            <w:pPr>
              <w:spacing w:after="0" w:line="240" w:lineRule="auto"/>
              <w:jc w:val="center"/>
              <w:rPr>
                <w:color w:val="000000"/>
                <w:sz w:val="24"/>
                <w:szCs w:val="24"/>
              </w:rPr>
            </w:pPr>
            <w:r w:rsidRPr="00E95CF9">
              <w:rPr>
                <w:rFonts w:ascii="Times New Roman" w:hAnsi="Times New Roman" w:cs="Times New Roman"/>
                <w:color w:val="000000"/>
                <w:sz w:val="24"/>
                <w:szCs w:val="24"/>
              </w:rPr>
              <w:t>50</w:t>
            </w:r>
          </w:p>
        </w:tc>
      </w:tr>
    </w:tbl>
    <w:p w:rsidR="00C20225" w:rsidRPr="00276EEB" w:rsidRDefault="00C20225" w:rsidP="00276EEB">
      <w:pPr>
        <w:spacing w:after="0" w:line="240" w:lineRule="auto"/>
        <w:rPr>
          <w:color w:val="000000"/>
          <w:sz w:val="28"/>
          <w:szCs w:val="28"/>
        </w:rPr>
      </w:pP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Размер стимулирующих выплат снижается единовременно за период, в котором выявлено нарушение, за расчетный период.</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В сумме процент снижения размера выплаты стимулирующего характера руководителю образовательной организации может составлять до 100%.</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Решение о снижении размера выплаты стимулирующего характера в отношении руководителя образовательной организации принимает начальник Управления образования:</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 по собственной инициативе;</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 на основании аналитических данных о достижении целевых показателей эффективности деятельности руководителей образовательных организаций, собранных представителями Управления образования.</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При этом у руководителя образовательной организации запрашивается письменное объяснение.</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6.7.Все виды выплат компенсационного и стимулирующего характера руководителю образовательной организации устанавливаются учредителем образовательной организации.</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 xml:space="preserve">6.8.Ограничение размеров выходных пособий, компенсаций и иных выплат в связи с прекращением трудовых договоров руководителям образовательных организаций, их заместителям и главным бухгалтерам устанавливается в соответствии с Трудовым </w:t>
      </w:r>
      <w:hyperlink r:id="rId14" w:history="1">
        <w:r w:rsidRPr="00276EEB">
          <w:rPr>
            <w:rFonts w:ascii="Times New Roman" w:hAnsi="Times New Roman" w:cs="Times New Roman"/>
            <w:color w:val="000000"/>
            <w:sz w:val="28"/>
            <w:szCs w:val="28"/>
          </w:rPr>
          <w:t>кодексом</w:t>
        </w:r>
      </w:hyperlink>
      <w:r w:rsidRPr="00276EEB">
        <w:rPr>
          <w:rFonts w:ascii="Times New Roman" w:hAnsi="Times New Roman" w:cs="Times New Roman"/>
          <w:color w:val="000000"/>
          <w:sz w:val="28"/>
          <w:szCs w:val="28"/>
        </w:rPr>
        <w:t xml:space="preserve"> Российской Федерации.</w:t>
      </w:r>
    </w:p>
    <w:p w:rsidR="00C20225" w:rsidRPr="00276EEB" w:rsidRDefault="00C20225" w:rsidP="00E95CF9">
      <w:pPr>
        <w:spacing w:after="0" w:line="240" w:lineRule="auto"/>
        <w:ind w:firstLine="540"/>
        <w:rPr>
          <w:color w:val="000000"/>
          <w:sz w:val="28"/>
          <w:szCs w:val="28"/>
        </w:rPr>
      </w:pPr>
    </w:p>
    <w:p w:rsidR="00C20225" w:rsidRPr="00276EEB" w:rsidRDefault="00C20225" w:rsidP="00E95CF9">
      <w:pPr>
        <w:spacing w:after="0" w:line="240" w:lineRule="auto"/>
        <w:ind w:firstLine="540"/>
        <w:jc w:val="center"/>
        <w:outlineLvl w:val="1"/>
        <w:rPr>
          <w:b/>
          <w:bCs/>
          <w:color w:val="000000"/>
          <w:sz w:val="28"/>
          <w:szCs w:val="28"/>
        </w:rPr>
      </w:pPr>
      <w:r w:rsidRPr="00276EEB">
        <w:rPr>
          <w:rFonts w:ascii="Times New Roman" w:hAnsi="Times New Roman" w:cs="Times New Roman"/>
          <w:b/>
          <w:bCs/>
          <w:color w:val="000000"/>
          <w:sz w:val="28"/>
          <w:szCs w:val="28"/>
        </w:rPr>
        <w:t>7.Иные вопросы организации оплаты труда</w:t>
      </w:r>
    </w:p>
    <w:p w:rsidR="00C20225" w:rsidRPr="00276EEB" w:rsidRDefault="00C20225" w:rsidP="00E95CF9">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7.1.Выплаты компенсационного и стимулирующего характера могут устанавливаться как в процентном отношении к окладу (должностному окладу), ставке заработной платы, так и в абсолютной величине.</w:t>
      </w:r>
    </w:p>
    <w:p w:rsidR="00C20225" w:rsidRPr="00276EEB" w:rsidRDefault="00C20225" w:rsidP="00E95CF9">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Во всех случаях, когда выплаты компенсационного и стимулирующего характера устанавливаются в процентах к окладу (должностному окладу), ставке заработной платы, абсолютный размер каждой из них исчисляется исходя из оклада (должностного оклада), ставки заработной платы без учета других выплат.</w:t>
      </w:r>
    </w:p>
    <w:p w:rsidR="00C20225" w:rsidRPr="00276EEB" w:rsidRDefault="00C20225" w:rsidP="00E95CF9">
      <w:pPr>
        <w:spacing w:after="0" w:line="240" w:lineRule="auto"/>
        <w:ind w:firstLine="540"/>
        <w:jc w:val="both"/>
        <w:rPr>
          <w:rFonts w:ascii="Times New Roman" w:hAnsi="Times New Roman" w:cs="Times New Roman"/>
          <w:color w:val="000000"/>
          <w:sz w:val="28"/>
          <w:szCs w:val="28"/>
          <w:shd w:val="clear" w:color="auto" w:fill="FFFFFF"/>
        </w:rPr>
      </w:pPr>
      <w:r w:rsidRPr="00276EEB">
        <w:rPr>
          <w:rFonts w:ascii="Times New Roman" w:hAnsi="Times New Roman" w:cs="Times New Roman"/>
          <w:color w:val="000000"/>
          <w:sz w:val="28"/>
          <w:szCs w:val="28"/>
          <w:shd w:val="clear" w:color="auto" w:fill="FFFFFF"/>
        </w:rPr>
        <w:t>Выплаты компенсационного и стимулирующего характера осуществляются в размере, пропорциональном продолжительности отработанного работником времени, за исключением единовременного поощрения и премии по итогам работы за определенный период времени, которые осуществляются в соответствии с положением о материальном стимулировании работников образовательных организаций, утверждённым локальным нормативным актом образовательной организации.</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7.2.Работникам образовательных организаций, занимающим штатные должности по совместительству, все виды выплат компенсационного и стимулирующего характера назначаются и выплачиваются по совмещаемым должностям в порядке и на условиях, предусмотренных для основных работников.</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7.3.При выполнении обязанностей временно отсутствующего работника с освобождением от своей основной работы оплата труда работника производится по выполняемой работе, но не ниже среднего заработка по основной работе.</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7.4.В целях повышения эффективности работы, рационального использования рабочего времени, заинтересованности педагогических работников образовательных организаций может применяться почасовая форма оплаты труда:</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за часы учебных занятий, выполненных при замещении временно отсутствующих по болезни или другим причинам педагогических работников, продолжавшемся не свыше двух месяцев;</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за часы педагогической работы с обучающимися по заочной форме обучения и детьми, находящимися на длительном лечении, сверх объема, установленного при тарификации;</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за педагогическую работу работников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за часы преподавательской работы в объеме 300 часов в год в другой образовательной организации (в одной или нескольких) сверх учебной нагрузки, выполняемой по совместительству на основе тарификации.</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Стоимость часа в целях почасовой оплаты труда определяется делением оклада (должностного оклада), ставки заработной платы за установленную норму часов педагогической работы в неделю на среднемесячное количество рабочих часов.</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Среднемесячное количество рабочих часов определяется умножением нормы часов педагогической работы в неделю, установленной за ставку заработной платы, на количество рабочих дней в году по пятидневной рабочей неделе и делением полученного результата на 5 (количество рабочих дней в неделе), а затем на 12 (количество месяцев в году).</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7.5.Руководители образовательных организаций для проведения учебных занятий с обучающимися имеют право привлекать высококвалифицированных специалистов, если это целесообразно и не ущемляет интересов работников, для которых данная образовательная организация является основным местом работы.</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Оплата труда привлеченных специалистов осуществляется в пределах имеющихся средств и в порядке, установленном законодательством.</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7.6.Уровень образования педагогических работников при установлении окладов (должностных окладов), ставок заработной платы определяется на основании документов об образовании и (или) квалификации независимо от специальности, которую они получили (за исключением тех случаев, когда это особо оговорено).</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Требования к уровню образования и порядок его определения устанавливаются нормативными правовыми актами Российской Федерации.</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7.7.Основным документом для определения стажа педагогической работы является трудовая книжка.</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Стаж педагогической работы, не подтвержденный записями в трудовой книжке, может быть установлен на основании надлежаще оформленных справок, подписанных руководителями соответствующих образовательных организаций и скрепленных печатью. Справки выдаются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В справке указываются наименование образовательной организации, должность и время работы в этой должности, дата выдачи справки, а также сведения, на основании которых выдана справка.</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Установление стажа педагогической работы при определении оклада (должностного оклада), ставки заработной платы педагогическим работникам регламентируется нормативными актами Российской Федерации.</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7.8.Работникам образовательных организаций в пределах образовавшейся экономии средств, предусмотренных в фонде оплаты труда работников образовательной организации, предоставляется материальная помощь:</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в связи с тяжелым заболеванием, требующим продолжительного и (или) дорогостоящего лечения;</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при вступлении в брак, рождении (усыновлении) ребенка;</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в случае смерти супруга (супруги) и (или) близких родственников.</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Материальная помощь предоставляется в соответствии с приказом руководителя образовательной организации на основании письменного заявления работника образовательной организации и документов, подтверждающих наступление указанных обстоятельств.</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Материальная помощь предоставляется в размерах, определенных коллективным договором, локальным нормативным актом образовательной организации, при этом максимальный размер материальной помощи не должен превышать двукратного размера оклада (должностного оклада), ставки заработной платы, установленных работнику образовательной организации.</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7.9.В пределах фонда оплаты труда, предусмотренного на очередной финансовый год, работникам образовательных организаций при предоставлении ежегодного оплачиваемого отпуска на основании их письменных заявлений может выплачиваться единовременная выплата в размере до двух должностных окладов, установленных на день предоставления отпуска.</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 xml:space="preserve">7.10.В целях доведения месячной заработной платы до уровня не ниже минимального размера оплаты труда работникам образовательной организации, полностью отработавшим за этот период норму рабочего времени и выполнившим нормы труда (трудовых обязанностей), в соответствии со </w:t>
      </w:r>
      <w:hyperlink r:id="rId15" w:history="1">
        <w:r w:rsidRPr="00276EEB">
          <w:rPr>
            <w:rFonts w:ascii="Times New Roman" w:hAnsi="Times New Roman" w:cs="Times New Roman"/>
            <w:color w:val="000000"/>
            <w:sz w:val="28"/>
            <w:szCs w:val="28"/>
          </w:rPr>
          <w:t>статьей 133</w:t>
        </w:r>
      </w:hyperlink>
      <w:r w:rsidRPr="00276EEB">
        <w:rPr>
          <w:rFonts w:ascii="Times New Roman" w:hAnsi="Times New Roman" w:cs="Times New Roman"/>
          <w:color w:val="000000"/>
          <w:sz w:val="28"/>
          <w:szCs w:val="28"/>
        </w:rPr>
        <w:t xml:space="preserve"> Трудового кодекса Российской Федерации устанавливаются доплаты в размере разницы между минимальным размером оплаты труда и величиной рассчитанной заработной платы.</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При отработке работниками образовательной организации месячной нормы рабочего времени не полностью, а также при работе по совместительству доведение месячной заработной платы до уровня не ниже минимального размера оплаты труда осуществляется пропорционально отработанному времени.</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 xml:space="preserve">7.11.Коллективными договорами, соглашениями, локальными нормативными актами, трудовыми договорами либо приказами руководителей образовательных организаций не могут предусматриваться выплаты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или прекращения трудовых договоров с работниками по установленным Трудовым </w:t>
      </w:r>
      <w:hyperlink r:id="rId16" w:history="1">
        <w:r w:rsidRPr="00276EEB">
          <w:rPr>
            <w:rFonts w:ascii="Times New Roman" w:hAnsi="Times New Roman" w:cs="Times New Roman"/>
            <w:color w:val="000000"/>
            <w:sz w:val="28"/>
            <w:szCs w:val="28"/>
          </w:rPr>
          <w:t>кодексом</w:t>
        </w:r>
      </w:hyperlink>
      <w:r w:rsidRPr="00276EEB">
        <w:rPr>
          <w:rFonts w:ascii="Times New Roman" w:hAnsi="Times New Roman" w:cs="Times New Roman"/>
          <w:color w:val="000000"/>
          <w:sz w:val="28"/>
          <w:szCs w:val="28"/>
        </w:rPr>
        <w:t xml:space="preserve"> Российской Федерации, другими федеральными законами основаниям, если это связано с совершением работниками виновных действий (бездействия).</w:t>
      </w:r>
    </w:p>
    <w:p w:rsidR="00C20225" w:rsidRPr="00276EEB" w:rsidRDefault="00C20225" w:rsidP="00E95CF9">
      <w:pPr>
        <w:spacing w:after="0" w:line="240" w:lineRule="auto"/>
        <w:ind w:firstLine="540"/>
        <w:rPr>
          <w:color w:val="000000"/>
          <w:sz w:val="28"/>
          <w:szCs w:val="28"/>
        </w:rPr>
      </w:pPr>
    </w:p>
    <w:p w:rsidR="00C20225" w:rsidRPr="00276EEB" w:rsidRDefault="00C20225" w:rsidP="00640885">
      <w:pPr>
        <w:spacing w:after="0" w:line="240" w:lineRule="auto"/>
        <w:ind w:firstLine="540"/>
        <w:jc w:val="center"/>
        <w:outlineLvl w:val="1"/>
        <w:rPr>
          <w:b/>
          <w:bCs/>
          <w:color w:val="000000"/>
          <w:sz w:val="28"/>
          <w:szCs w:val="28"/>
        </w:rPr>
      </w:pPr>
      <w:r w:rsidRPr="00276EEB">
        <w:rPr>
          <w:rFonts w:ascii="Times New Roman" w:hAnsi="Times New Roman" w:cs="Times New Roman"/>
          <w:b/>
          <w:bCs/>
          <w:color w:val="000000"/>
          <w:sz w:val="28"/>
          <w:szCs w:val="28"/>
        </w:rPr>
        <w:t>8.Формирование и структура фонда оплаты труда</w:t>
      </w:r>
      <w:r>
        <w:rPr>
          <w:rFonts w:ascii="Times New Roman" w:hAnsi="Times New Roman" w:cs="Times New Roman"/>
          <w:b/>
          <w:bCs/>
          <w:color w:val="000000"/>
          <w:sz w:val="28"/>
          <w:szCs w:val="28"/>
        </w:rPr>
        <w:t xml:space="preserve"> </w:t>
      </w:r>
      <w:r w:rsidRPr="00276EEB">
        <w:rPr>
          <w:rFonts w:ascii="Times New Roman" w:hAnsi="Times New Roman" w:cs="Times New Roman"/>
          <w:b/>
          <w:bCs/>
          <w:color w:val="000000"/>
          <w:sz w:val="28"/>
          <w:szCs w:val="28"/>
        </w:rPr>
        <w:t>работников образовательной организации</w:t>
      </w:r>
    </w:p>
    <w:p w:rsidR="00C20225" w:rsidRPr="00276EEB" w:rsidRDefault="00C20225" w:rsidP="00E95CF9">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8.1.</w:t>
      </w:r>
      <w:r w:rsidRPr="00276EEB">
        <w:rPr>
          <w:rFonts w:ascii="Times New Roman" w:hAnsi="Times New Roman" w:cs="Times New Roman"/>
          <w:color w:val="000000"/>
          <w:sz w:val="28"/>
          <w:szCs w:val="28"/>
          <w:shd w:val="clear" w:color="auto" w:fill="FFFFFF"/>
        </w:rPr>
        <w:t>Фонд оплаты труда работников образовательной организации формируется на календарный год исходя из объёма бюджетных ассигнований областного бюджета Ульяновской области на предоставление бюджетным организациям субсидий на финансовое обеспечение выполнения ими государственного задания, а также объёма средств, поступающих от приносящей доход деятельности.</w:t>
      </w:r>
    </w:p>
    <w:p w:rsidR="00C20225" w:rsidRPr="00276EEB" w:rsidRDefault="00C20225" w:rsidP="00E95CF9">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8.2.Фонд оплаты труда работников образовательной организации состоит из базового фонда и фонда стимулирования.</w:t>
      </w:r>
    </w:p>
    <w:p w:rsidR="00C20225" w:rsidRPr="00276EEB" w:rsidRDefault="00C20225" w:rsidP="00E95CF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shd w:val="clear" w:color="auto" w:fill="FFFFFF"/>
        </w:rPr>
        <w:t>За счёт средств, предусмотренных в базовом фонде, осуществляются выплаты окладов (должностных окладов), ставок заработной платы работников образовательной организации, а также выплаты компенсационного характера.</w:t>
      </w:r>
    </w:p>
    <w:p w:rsidR="00C20225" w:rsidRPr="00276EEB" w:rsidRDefault="00C20225" w:rsidP="00E95CF9">
      <w:pPr>
        <w:spacing w:after="0" w:line="240" w:lineRule="auto"/>
        <w:ind w:firstLine="540"/>
        <w:jc w:val="both"/>
        <w:rPr>
          <w:rFonts w:ascii="Times New Roman" w:hAnsi="Times New Roman" w:cs="Times New Roman"/>
          <w:color w:val="000000"/>
          <w:sz w:val="28"/>
          <w:szCs w:val="28"/>
          <w:shd w:val="clear" w:color="auto" w:fill="FFFFFF"/>
        </w:rPr>
      </w:pPr>
      <w:r w:rsidRPr="00276EEB">
        <w:rPr>
          <w:rFonts w:ascii="Times New Roman" w:hAnsi="Times New Roman" w:cs="Times New Roman"/>
          <w:color w:val="000000"/>
          <w:sz w:val="28"/>
          <w:szCs w:val="28"/>
          <w:shd w:val="clear" w:color="auto" w:fill="FFFFFF"/>
        </w:rPr>
        <w:t>За счёт средств, предусмотренных в фонде стимулирования, осуществляются выплаты стимулирующего характера.</w:t>
      </w:r>
    </w:p>
    <w:p w:rsidR="00C20225" w:rsidRPr="00276EEB" w:rsidRDefault="00C20225" w:rsidP="00E95CF9">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При формировании фонда оплаты труда работников предусматриваются средства на установление премии по итогам работы:</w:t>
      </w:r>
    </w:p>
    <w:p w:rsidR="00C20225" w:rsidRPr="00276EEB" w:rsidRDefault="00C20225" w:rsidP="00E95CF9">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 педагогическим работникам общеобразовательных организаций в размере не менее 10 процентов объема фонда оплаты труда этой категории работников, работникам общеобразовательных организаций, занимающим должности административно-управленческого персонала, в размере не менее 22 процентов объема фонда оплаты труда этой категории работников;</w:t>
      </w:r>
    </w:p>
    <w:p w:rsidR="00C20225" w:rsidRPr="00276EEB" w:rsidRDefault="00C20225" w:rsidP="00E95CF9">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 педагогическим работникам организаций дополнительного образования в размере не менее 9 процентов фонда оплаты труда этой категории работников.</w:t>
      </w:r>
    </w:p>
    <w:p w:rsidR="00C20225" w:rsidRPr="00276EEB" w:rsidRDefault="00C20225" w:rsidP="00E95CF9">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8.3.Руководитель образовательной организации самостоятельно разрабатывает структуру и штатное расписание образовательной организации в пределах средств, предусмотренных в фонде оплаты труда работников образовательной организации, и утверждает их по согласованию с органом, осуществляющим функции и полномочия учредителя образовательной организации. Численный состав работников образовательной организации должен быть достаточен для гарантированного выполнения установленных образовательной организации функций, задач и объема работы.</w:t>
      </w:r>
    </w:p>
    <w:p w:rsidR="00C20225" w:rsidRPr="00276EEB" w:rsidRDefault="00C20225" w:rsidP="00E95CF9">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Руководитель образовательной организации имеет право устанавливать низкоквалифицированным рабочим нормированные задания, часовую оплату труда.</w:t>
      </w:r>
    </w:p>
    <w:p w:rsidR="00C20225" w:rsidRPr="00276EEB" w:rsidRDefault="00C20225" w:rsidP="00E95CF9">
      <w:pPr>
        <w:pStyle w:val="NormalWeb"/>
        <w:shd w:val="clear" w:color="auto" w:fill="FFFFFF"/>
        <w:spacing w:before="0" w:beforeAutospacing="0" w:after="0" w:afterAutospacing="0"/>
        <w:ind w:firstLine="540"/>
        <w:jc w:val="both"/>
        <w:rPr>
          <w:color w:val="000000"/>
          <w:sz w:val="28"/>
          <w:szCs w:val="28"/>
        </w:rPr>
      </w:pPr>
      <w:r w:rsidRPr="00276EEB">
        <w:rPr>
          <w:color w:val="000000"/>
          <w:sz w:val="28"/>
          <w:szCs w:val="28"/>
        </w:rPr>
        <w:t>8.4.В случае оптимизации структуры образовательной организации и численности её работников лимиты бюджетных обязательств на оплату труда работников образовательной организации не уменьшаются. Средства, образовавшиеся в результате экономии средств, предусмотренных в фонде оплаты труда работников образовательной организации, используются в целях осуществления работникам образовательной организации выплат стимулирующего характера.</w:t>
      </w:r>
    </w:p>
    <w:p w:rsidR="00C20225" w:rsidRPr="00276EEB" w:rsidRDefault="00C20225" w:rsidP="00E95CF9">
      <w:pPr>
        <w:pStyle w:val="NormalWeb"/>
        <w:shd w:val="clear" w:color="auto" w:fill="FFFFFF"/>
        <w:spacing w:before="0" w:beforeAutospacing="0" w:after="0" w:afterAutospacing="0"/>
        <w:ind w:firstLine="540"/>
        <w:jc w:val="both"/>
        <w:rPr>
          <w:color w:val="000000"/>
          <w:sz w:val="28"/>
          <w:szCs w:val="28"/>
        </w:rPr>
      </w:pPr>
      <w:r w:rsidRPr="00276EEB">
        <w:rPr>
          <w:color w:val="000000"/>
          <w:sz w:val="28"/>
          <w:szCs w:val="28"/>
        </w:rPr>
        <w:t>Средства, поступающие от приносящей доход деятельности образовательной организации, могут направляться на выплаты стимулирующего характера.</w:t>
      </w:r>
    </w:p>
    <w:p w:rsidR="00C20225" w:rsidRPr="00276EEB" w:rsidRDefault="00C20225" w:rsidP="00E95CF9">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8.5.При формировании средств на оплату труда в муниципальных дошкольных образовательных организациях, реализующих основные общеобразовательные программы дошкольного образования, муниципальных образовательных организациях дополнительного образования, предусматриваются средства на выплаты стимулирующего характера в размере не менее 10 процентов от фонда оплаты труда.</w:t>
      </w: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p w:rsidR="00C20225" w:rsidRDefault="00C20225" w:rsidP="00E95CF9">
      <w:pPr>
        <w:spacing w:after="0" w:line="240" w:lineRule="auto"/>
        <w:ind w:firstLine="540"/>
        <w:jc w:val="both"/>
        <w:rPr>
          <w:color w:val="000000"/>
          <w:sz w:val="28"/>
          <w:szCs w:val="28"/>
        </w:rPr>
      </w:pPr>
    </w:p>
    <w:tbl>
      <w:tblPr>
        <w:tblW w:w="0" w:type="auto"/>
        <w:tblInd w:w="2" w:type="dxa"/>
        <w:tblLook w:val="01E0"/>
      </w:tblPr>
      <w:tblGrid>
        <w:gridCol w:w="4544"/>
        <w:gridCol w:w="5201"/>
      </w:tblGrid>
      <w:tr w:rsidR="00C20225">
        <w:tc>
          <w:tcPr>
            <w:tcW w:w="4608" w:type="dxa"/>
          </w:tcPr>
          <w:p w:rsidR="00C20225" w:rsidRPr="00A36333" w:rsidRDefault="00C20225" w:rsidP="00A36333">
            <w:pPr>
              <w:spacing w:after="0" w:line="240" w:lineRule="auto"/>
              <w:jc w:val="both"/>
              <w:rPr>
                <w:color w:val="000000"/>
                <w:sz w:val="28"/>
                <w:szCs w:val="28"/>
              </w:rPr>
            </w:pPr>
          </w:p>
        </w:tc>
        <w:tc>
          <w:tcPr>
            <w:tcW w:w="5245" w:type="dxa"/>
          </w:tcPr>
          <w:p w:rsidR="00C20225" w:rsidRPr="00A36333" w:rsidRDefault="00C20225" w:rsidP="00A36333">
            <w:pPr>
              <w:spacing w:after="0" w:line="240" w:lineRule="auto"/>
              <w:outlineLvl w:val="1"/>
              <w:rPr>
                <w:color w:val="000000"/>
                <w:sz w:val="28"/>
                <w:szCs w:val="28"/>
              </w:rPr>
            </w:pPr>
            <w:r w:rsidRPr="00A36333">
              <w:rPr>
                <w:rFonts w:ascii="Times New Roman" w:hAnsi="Times New Roman" w:cs="Times New Roman"/>
                <w:color w:val="000000"/>
                <w:sz w:val="28"/>
                <w:szCs w:val="28"/>
              </w:rPr>
              <w:t>Приложение № 1</w:t>
            </w:r>
          </w:p>
          <w:p w:rsidR="00C20225" w:rsidRPr="00A36333" w:rsidRDefault="00C20225" w:rsidP="00A36333">
            <w:pPr>
              <w:spacing w:after="0" w:line="240" w:lineRule="auto"/>
              <w:rPr>
                <w:color w:val="000000"/>
                <w:sz w:val="28"/>
                <w:szCs w:val="28"/>
              </w:rPr>
            </w:pPr>
            <w:r w:rsidRPr="00A36333">
              <w:rPr>
                <w:rFonts w:ascii="Times New Roman" w:hAnsi="Times New Roman" w:cs="Times New Roman"/>
                <w:color w:val="000000"/>
                <w:sz w:val="28"/>
                <w:szCs w:val="28"/>
              </w:rPr>
              <w:t>к Положению</w:t>
            </w:r>
          </w:p>
          <w:p w:rsidR="00C20225" w:rsidRPr="00A36333" w:rsidRDefault="00C20225" w:rsidP="00A36333">
            <w:pPr>
              <w:spacing w:after="0" w:line="240" w:lineRule="auto"/>
              <w:rPr>
                <w:color w:val="000000"/>
                <w:sz w:val="28"/>
                <w:szCs w:val="28"/>
              </w:rPr>
            </w:pPr>
            <w:r w:rsidRPr="00A36333">
              <w:rPr>
                <w:rFonts w:ascii="Times New Roman" w:hAnsi="Times New Roman" w:cs="Times New Roman"/>
                <w:color w:val="000000"/>
                <w:sz w:val="28"/>
                <w:szCs w:val="28"/>
              </w:rPr>
              <w:t>об отраслевой системе оплаты труда работников муниципальных</w:t>
            </w:r>
          </w:p>
          <w:p w:rsidR="00C20225" w:rsidRPr="00A36333" w:rsidRDefault="00C20225" w:rsidP="00A36333">
            <w:pPr>
              <w:spacing w:after="0" w:line="240" w:lineRule="auto"/>
              <w:rPr>
                <w:color w:val="000000"/>
                <w:sz w:val="28"/>
                <w:szCs w:val="28"/>
              </w:rPr>
            </w:pPr>
            <w:r w:rsidRPr="00A36333">
              <w:rPr>
                <w:rFonts w:ascii="Times New Roman" w:hAnsi="Times New Roman" w:cs="Times New Roman"/>
                <w:color w:val="000000"/>
                <w:sz w:val="28"/>
                <w:szCs w:val="28"/>
              </w:rPr>
              <w:t>образовательных организаций города Димитровграда Ульяновской области, в отношении которых Управление образования Администрации города Димитровграда Ульяновской области</w:t>
            </w:r>
          </w:p>
          <w:p w:rsidR="00C20225" w:rsidRPr="00A36333" w:rsidRDefault="00C20225" w:rsidP="00A36333">
            <w:pPr>
              <w:spacing w:after="0" w:line="240" w:lineRule="auto"/>
              <w:rPr>
                <w:color w:val="000000"/>
                <w:sz w:val="28"/>
                <w:szCs w:val="28"/>
              </w:rPr>
            </w:pPr>
            <w:r w:rsidRPr="00A36333">
              <w:rPr>
                <w:rFonts w:ascii="Times New Roman" w:hAnsi="Times New Roman" w:cs="Times New Roman"/>
                <w:color w:val="000000"/>
                <w:sz w:val="28"/>
                <w:szCs w:val="28"/>
              </w:rPr>
              <w:t>выполняет функции и полномочия учредителя</w:t>
            </w:r>
          </w:p>
        </w:tc>
      </w:tr>
    </w:tbl>
    <w:p w:rsidR="00C20225" w:rsidRPr="00276EEB" w:rsidRDefault="00C20225" w:rsidP="00E95CF9">
      <w:pPr>
        <w:spacing w:after="0" w:line="240" w:lineRule="auto"/>
        <w:ind w:firstLine="540"/>
        <w:jc w:val="both"/>
        <w:rPr>
          <w:color w:val="000000"/>
          <w:sz w:val="28"/>
          <w:szCs w:val="28"/>
        </w:rPr>
      </w:pPr>
    </w:p>
    <w:p w:rsidR="00C20225" w:rsidRDefault="00C20225" w:rsidP="00276EEB">
      <w:pPr>
        <w:spacing w:after="0" w:line="240" w:lineRule="auto"/>
        <w:jc w:val="center"/>
        <w:rPr>
          <w:rFonts w:ascii="Times New Roman" w:hAnsi="Times New Roman" w:cs="Times New Roman"/>
          <w:b/>
          <w:bCs/>
          <w:color w:val="000000"/>
          <w:sz w:val="28"/>
          <w:szCs w:val="28"/>
        </w:rPr>
      </w:pPr>
      <w:bookmarkStart w:id="7" w:name="Par460"/>
      <w:bookmarkEnd w:id="7"/>
    </w:p>
    <w:p w:rsidR="00C20225" w:rsidRDefault="00C20225" w:rsidP="00276EE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Размеры базовых окладов (базовых должностных окладов</w:t>
      </w:r>
      <w:r w:rsidRPr="00276EEB">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p>
    <w:p w:rsidR="00C20225" w:rsidRPr="00276EEB" w:rsidRDefault="00C20225" w:rsidP="00276EEB">
      <w:pPr>
        <w:spacing w:after="0" w:line="240" w:lineRule="auto"/>
        <w:jc w:val="center"/>
        <w:rPr>
          <w:b/>
          <w:bCs/>
          <w:color w:val="000000"/>
          <w:sz w:val="28"/>
          <w:szCs w:val="28"/>
        </w:rPr>
      </w:pPr>
      <w:r>
        <w:rPr>
          <w:rFonts w:ascii="Times New Roman" w:hAnsi="Times New Roman" w:cs="Times New Roman"/>
          <w:b/>
          <w:bCs/>
          <w:color w:val="000000"/>
          <w:sz w:val="28"/>
          <w:szCs w:val="28"/>
        </w:rPr>
        <w:t>базовых ставок заработной платы по должностям работников образовательных организаций</w:t>
      </w:r>
    </w:p>
    <w:p w:rsidR="00C20225" w:rsidRPr="00276EEB" w:rsidRDefault="00C20225" w:rsidP="00276EEB">
      <w:pPr>
        <w:spacing w:after="0" w:line="240" w:lineRule="auto"/>
        <w:rPr>
          <w:color w:val="000000"/>
          <w:sz w:val="28"/>
          <w:szCs w:val="28"/>
        </w:rPr>
      </w:pPr>
    </w:p>
    <w:p w:rsidR="00C20225" w:rsidRPr="00276EEB" w:rsidRDefault="00C20225" w:rsidP="00A55019">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 xml:space="preserve">Размеры базовых окладов (базовых должностных окладов), базовых ставок заработной платы по должностям работников образовательных организаций устанавливаются по профессиональным квалификационным группам, утвержденным </w:t>
      </w:r>
      <w:hyperlink r:id="rId17" w:history="1">
        <w:r w:rsidRPr="00276EEB">
          <w:rPr>
            <w:rFonts w:ascii="Times New Roman" w:hAnsi="Times New Roman" w:cs="Times New Roman"/>
            <w:color w:val="000000"/>
            <w:sz w:val="28"/>
            <w:szCs w:val="28"/>
          </w:rPr>
          <w:t>приказом</w:t>
        </w:r>
      </w:hyperlink>
      <w:r w:rsidRPr="00276EEB">
        <w:rPr>
          <w:rFonts w:ascii="Times New Roman" w:hAnsi="Times New Roman" w:cs="Times New Roman"/>
          <w:color w:val="000000"/>
          <w:sz w:val="28"/>
          <w:szCs w:val="28"/>
        </w:rPr>
        <w:t xml:space="preserve"> Министерства здравоохранения и социального развития Российской Федерации от 05.05.2008 </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 xml:space="preserve"> 216н </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Об утверждении профессиональных квалификационных групп должностей работников образования</w:t>
      </w:r>
      <w:r>
        <w:rPr>
          <w:rFonts w:ascii="Times New Roman" w:hAnsi="Times New Roman" w:cs="Times New Roman"/>
          <w:color w:val="000000"/>
          <w:sz w:val="28"/>
          <w:szCs w:val="28"/>
        </w:rPr>
        <w:t>»</w:t>
      </w:r>
      <w:r w:rsidRPr="00276EEB">
        <w:rPr>
          <w:rFonts w:ascii="Times New Roman" w:hAnsi="Times New Roman" w:cs="Times New Roman"/>
          <w:color w:val="000000"/>
          <w:sz w:val="28"/>
          <w:szCs w:val="28"/>
        </w:rPr>
        <w:t>.</w:t>
      </w:r>
    </w:p>
    <w:p w:rsidR="00C20225" w:rsidRPr="00276EEB" w:rsidRDefault="00C20225" w:rsidP="00A55019">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1.По должностям, отнесенным к профессиональным квалификационным группам должностей работников учебно-вспомогательного персонала, базовый оклад (базовый должностной оклад), базовая ставка заработной платы:</w:t>
      </w:r>
    </w:p>
    <w:p w:rsidR="00C20225" w:rsidRPr="00276EEB" w:rsidRDefault="00C20225" w:rsidP="00A55019">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5955 рублей - 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 (дошкольных групп общеобразовательных организаций);</w:t>
      </w:r>
    </w:p>
    <w:p w:rsidR="00C20225" w:rsidRPr="00276EEB" w:rsidRDefault="00C20225" w:rsidP="00A55019">
      <w:pPr>
        <w:spacing w:after="0" w:line="240" w:lineRule="auto"/>
        <w:ind w:firstLine="540"/>
        <w:jc w:val="both"/>
        <w:rPr>
          <w:rFonts w:ascii="Times New Roman" w:hAnsi="Times New Roman" w:cs="Times New Roman"/>
          <w:color w:val="000000"/>
          <w:sz w:val="28"/>
          <w:szCs w:val="28"/>
        </w:rPr>
      </w:pPr>
      <w:r w:rsidRPr="00276EEB">
        <w:rPr>
          <w:rFonts w:ascii="Times New Roman" w:hAnsi="Times New Roman" w:cs="Times New Roman"/>
          <w:color w:val="000000"/>
          <w:sz w:val="28"/>
          <w:szCs w:val="28"/>
        </w:rPr>
        <w:t>5955 рублей - для работников муниципальных образовательных организаций дополнительного образования.</w:t>
      </w:r>
    </w:p>
    <w:p w:rsidR="00C20225" w:rsidRPr="00276EEB" w:rsidRDefault="00C20225" w:rsidP="00276EEB">
      <w:pPr>
        <w:spacing w:after="0" w:line="240" w:lineRule="auto"/>
        <w:ind w:firstLine="709"/>
        <w:jc w:val="both"/>
        <w:rPr>
          <w:color w:val="000000"/>
          <w:sz w:val="28"/>
          <w:szCs w:val="28"/>
        </w:rPr>
      </w:pPr>
    </w:p>
    <w:p w:rsidR="00C20225" w:rsidRDefault="00C20225" w:rsidP="007A2BD8">
      <w:pPr>
        <w:spacing w:after="0" w:line="240" w:lineRule="auto"/>
        <w:jc w:val="center"/>
        <w:outlineLvl w:val="2"/>
        <w:rPr>
          <w:rFonts w:ascii="Times New Roman" w:hAnsi="Times New Roman" w:cs="Times New Roman"/>
          <w:b/>
          <w:bCs/>
          <w:color w:val="000000"/>
          <w:sz w:val="28"/>
          <w:szCs w:val="28"/>
        </w:rPr>
      </w:pPr>
      <w:r w:rsidRPr="00276EEB">
        <w:rPr>
          <w:rFonts w:ascii="Times New Roman" w:hAnsi="Times New Roman" w:cs="Times New Roman"/>
          <w:b/>
          <w:bCs/>
          <w:color w:val="000000"/>
          <w:sz w:val="28"/>
          <w:szCs w:val="28"/>
        </w:rPr>
        <w:t>Должности, отнесенные к профессиональной квалификационной</w:t>
      </w:r>
      <w:r>
        <w:rPr>
          <w:rFonts w:ascii="Times New Roman" w:hAnsi="Times New Roman" w:cs="Times New Roman"/>
          <w:b/>
          <w:bCs/>
          <w:color w:val="000000"/>
          <w:sz w:val="28"/>
          <w:szCs w:val="28"/>
        </w:rPr>
        <w:t xml:space="preserve"> </w:t>
      </w:r>
      <w:r w:rsidRPr="00276EEB">
        <w:rPr>
          <w:rFonts w:ascii="Times New Roman" w:hAnsi="Times New Roman" w:cs="Times New Roman"/>
          <w:b/>
          <w:bCs/>
          <w:color w:val="000000"/>
          <w:sz w:val="28"/>
          <w:szCs w:val="28"/>
        </w:rPr>
        <w:t>группе «Должности работников учебно-вспомогательного</w:t>
      </w:r>
      <w:r>
        <w:rPr>
          <w:rFonts w:ascii="Times New Roman" w:hAnsi="Times New Roman" w:cs="Times New Roman"/>
          <w:b/>
          <w:bCs/>
          <w:color w:val="000000"/>
          <w:sz w:val="28"/>
          <w:szCs w:val="28"/>
        </w:rPr>
        <w:t xml:space="preserve"> </w:t>
      </w:r>
      <w:r w:rsidRPr="00276EEB">
        <w:rPr>
          <w:rFonts w:ascii="Times New Roman" w:hAnsi="Times New Roman" w:cs="Times New Roman"/>
          <w:b/>
          <w:bCs/>
          <w:color w:val="000000"/>
          <w:sz w:val="28"/>
          <w:szCs w:val="28"/>
        </w:rPr>
        <w:t xml:space="preserve">персонала </w:t>
      </w:r>
    </w:p>
    <w:p w:rsidR="00C20225" w:rsidRPr="00276EEB" w:rsidRDefault="00C20225" w:rsidP="007A2BD8">
      <w:pPr>
        <w:spacing w:after="0" w:line="240" w:lineRule="auto"/>
        <w:jc w:val="center"/>
        <w:outlineLvl w:val="2"/>
        <w:rPr>
          <w:rFonts w:ascii="Times New Roman" w:hAnsi="Times New Roman" w:cs="Times New Roman"/>
          <w:b/>
          <w:bCs/>
          <w:color w:val="000000"/>
          <w:sz w:val="28"/>
          <w:szCs w:val="28"/>
        </w:rPr>
      </w:pPr>
      <w:r w:rsidRPr="00276EEB">
        <w:rPr>
          <w:rFonts w:ascii="Times New Roman" w:hAnsi="Times New Roman" w:cs="Times New Roman"/>
          <w:b/>
          <w:bCs/>
          <w:color w:val="000000"/>
          <w:sz w:val="28"/>
          <w:szCs w:val="28"/>
        </w:rPr>
        <w:t>первого уровня»</w:t>
      </w:r>
    </w:p>
    <w:p w:rsidR="00C20225" w:rsidRPr="00276EEB" w:rsidRDefault="00C20225" w:rsidP="00276EEB">
      <w:pPr>
        <w:spacing w:after="0" w:line="240" w:lineRule="auto"/>
        <w:jc w:val="center"/>
        <w:rPr>
          <w:b/>
          <w:bCs/>
          <w:color w:val="000000"/>
          <w:sz w:val="28"/>
          <w:szCs w:val="28"/>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7169"/>
      </w:tblGrid>
      <w:tr w:rsidR="00C20225" w:rsidRPr="007A2BD8">
        <w:tc>
          <w:tcPr>
            <w:tcW w:w="2551" w:type="dxa"/>
          </w:tcPr>
          <w:p w:rsidR="00C20225" w:rsidRPr="007A2BD8" w:rsidRDefault="00C20225" w:rsidP="00276EEB">
            <w:pPr>
              <w:pStyle w:val="ConsPlusNormal"/>
              <w:jc w:val="center"/>
              <w:rPr>
                <w:rFonts w:ascii="Times New Roman" w:hAnsi="Times New Roman" w:cs="Times New Roman"/>
                <w:sz w:val="24"/>
                <w:szCs w:val="24"/>
              </w:rPr>
            </w:pPr>
            <w:r w:rsidRPr="007A2BD8">
              <w:rPr>
                <w:rFonts w:ascii="Times New Roman" w:hAnsi="Times New Roman" w:cs="Times New Roman"/>
                <w:sz w:val="24"/>
                <w:szCs w:val="24"/>
              </w:rPr>
              <w:t>Квалификационные уровни</w:t>
            </w:r>
          </w:p>
        </w:tc>
        <w:tc>
          <w:tcPr>
            <w:tcW w:w="7169" w:type="dxa"/>
          </w:tcPr>
          <w:p w:rsidR="00C20225" w:rsidRPr="007A2BD8" w:rsidRDefault="00C20225" w:rsidP="00276EEB">
            <w:pPr>
              <w:pStyle w:val="ConsPlusNormal"/>
              <w:jc w:val="center"/>
              <w:rPr>
                <w:rFonts w:ascii="Times New Roman" w:hAnsi="Times New Roman" w:cs="Times New Roman"/>
                <w:sz w:val="24"/>
                <w:szCs w:val="24"/>
              </w:rPr>
            </w:pPr>
            <w:r w:rsidRPr="007A2BD8">
              <w:rPr>
                <w:rFonts w:ascii="Times New Roman" w:hAnsi="Times New Roman" w:cs="Times New Roman"/>
                <w:sz w:val="24"/>
                <w:szCs w:val="24"/>
              </w:rPr>
              <w:t>Должности, отнесенные к квалификационным уровням, и повышающие коэффициенты К</w:t>
            </w:r>
          </w:p>
        </w:tc>
      </w:tr>
      <w:tr w:rsidR="00C20225" w:rsidRPr="007A2BD8">
        <w:tc>
          <w:tcPr>
            <w:tcW w:w="2551" w:type="dxa"/>
          </w:tcPr>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1 квалификационный уровень</w:t>
            </w:r>
          </w:p>
        </w:tc>
        <w:tc>
          <w:tcPr>
            <w:tcW w:w="7169" w:type="dxa"/>
          </w:tcPr>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w:t>
            </w:r>
          </w:p>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Помощник воспитателя, секретарь учебной части, вожатый.</w:t>
            </w:r>
          </w:p>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Повышающий коэффициент К = 0,00</w:t>
            </w:r>
          </w:p>
        </w:tc>
      </w:tr>
      <w:tr w:rsidR="00C20225" w:rsidRPr="007A2BD8">
        <w:tc>
          <w:tcPr>
            <w:tcW w:w="2551" w:type="dxa"/>
          </w:tcPr>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1 квалификационный уровень</w:t>
            </w:r>
          </w:p>
        </w:tc>
        <w:tc>
          <w:tcPr>
            <w:tcW w:w="7169" w:type="dxa"/>
          </w:tcPr>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Для работников муниципальных образовательных организаций дополнительного образования:</w:t>
            </w:r>
          </w:p>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Помощник воспитателя.</w:t>
            </w:r>
          </w:p>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Повышающий коэффициент К = 0,00</w:t>
            </w:r>
          </w:p>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Секретарь учебной части.</w:t>
            </w:r>
          </w:p>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Повышающий коэффициент К = 0,06</w:t>
            </w:r>
          </w:p>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Вожатый.</w:t>
            </w:r>
          </w:p>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Повышающий коэффициент К = 0,21</w:t>
            </w:r>
          </w:p>
        </w:tc>
      </w:tr>
    </w:tbl>
    <w:p w:rsidR="00C20225" w:rsidRPr="00276EEB" w:rsidRDefault="00C20225" w:rsidP="00276EEB">
      <w:pPr>
        <w:spacing w:after="0" w:line="240" w:lineRule="auto"/>
        <w:rPr>
          <w:color w:val="000000"/>
          <w:sz w:val="28"/>
          <w:szCs w:val="28"/>
        </w:rPr>
      </w:pPr>
    </w:p>
    <w:p w:rsidR="00C20225" w:rsidRDefault="00C20225" w:rsidP="007A2BD8">
      <w:pPr>
        <w:spacing w:after="0" w:line="240" w:lineRule="auto"/>
        <w:jc w:val="center"/>
        <w:outlineLvl w:val="2"/>
        <w:rPr>
          <w:rFonts w:ascii="Times New Roman" w:hAnsi="Times New Roman" w:cs="Times New Roman"/>
          <w:b/>
          <w:bCs/>
          <w:color w:val="000000"/>
          <w:sz w:val="28"/>
          <w:szCs w:val="28"/>
        </w:rPr>
      </w:pPr>
      <w:r w:rsidRPr="00276EEB">
        <w:rPr>
          <w:rFonts w:ascii="Times New Roman" w:hAnsi="Times New Roman" w:cs="Times New Roman"/>
          <w:b/>
          <w:bCs/>
          <w:color w:val="000000"/>
          <w:sz w:val="28"/>
          <w:szCs w:val="28"/>
        </w:rPr>
        <w:t>Должности, отнесенные к профессиональной квалификационной</w:t>
      </w:r>
      <w:r>
        <w:rPr>
          <w:rFonts w:ascii="Times New Roman" w:hAnsi="Times New Roman" w:cs="Times New Roman"/>
          <w:b/>
          <w:bCs/>
          <w:color w:val="000000"/>
          <w:sz w:val="28"/>
          <w:szCs w:val="28"/>
        </w:rPr>
        <w:t xml:space="preserve"> </w:t>
      </w:r>
      <w:r w:rsidRPr="00276EEB">
        <w:rPr>
          <w:rFonts w:ascii="Times New Roman" w:hAnsi="Times New Roman" w:cs="Times New Roman"/>
          <w:b/>
          <w:bCs/>
          <w:color w:val="000000"/>
          <w:sz w:val="28"/>
          <w:szCs w:val="28"/>
        </w:rPr>
        <w:t xml:space="preserve">группе </w:t>
      </w:r>
      <w:r>
        <w:rPr>
          <w:rFonts w:ascii="Times New Roman" w:hAnsi="Times New Roman" w:cs="Times New Roman"/>
          <w:b/>
          <w:bCs/>
          <w:color w:val="000000"/>
          <w:sz w:val="28"/>
          <w:szCs w:val="28"/>
        </w:rPr>
        <w:t>«</w:t>
      </w:r>
      <w:r w:rsidRPr="00276EEB">
        <w:rPr>
          <w:rFonts w:ascii="Times New Roman" w:hAnsi="Times New Roman" w:cs="Times New Roman"/>
          <w:b/>
          <w:bCs/>
          <w:color w:val="000000"/>
          <w:sz w:val="28"/>
          <w:szCs w:val="28"/>
        </w:rPr>
        <w:t>Должности работников учебно-вспомогательного</w:t>
      </w:r>
      <w:r>
        <w:rPr>
          <w:rFonts w:ascii="Times New Roman" w:hAnsi="Times New Roman" w:cs="Times New Roman"/>
          <w:b/>
          <w:bCs/>
          <w:color w:val="000000"/>
          <w:sz w:val="28"/>
          <w:szCs w:val="28"/>
        </w:rPr>
        <w:t xml:space="preserve"> </w:t>
      </w:r>
      <w:r w:rsidRPr="00276EEB">
        <w:rPr>
          <w:rFonts w:ascii="Times New Roman" w:hAnsi="Times New Roman" w:cs="Times New Roman"/>
          <w:b/>
          <w:bCs/>
          <w:color w:val="000000"/>
          <w:sz w:val="28"/>
          <w:szCs w:val="28"/>
        </w:rPr>
        <w:t xml:space="preserve">персонала </w:t>
      </w:r>
    </w:p>
    <w:p w:rsidR="00C20225" w:rsidRPr="00276EEB" w:rsidRDefault="00C20225" w:rsidP="007A2BD8">
      <w:pPr>
        <w:spacing w:after="0" w:line="240" w:lineRule="auto"/>
        <w:jc w:val="center"/>
        <w:outlineLvl w:val="2"/>
        <w:rPr>
          <w:rFonts w:ascii="Times New Roman" w:hAnsi="Times New Roman" w:cs="Times New Roman"/>
          <w:b/>
          <w:bCs/>
          <w:color w:val="000000"/>
          <w:sz w:val="28"/>
          <w:szCs w:val="28"/>
        </w:rPr>
      </w:pPr>
      <w:r w:rsidRPr="00276EEB">
        <w:rPr>
          <w:rFonts w:ascii="Times New Roman" w:hAnsi="Times New Roman" w:cs="Times New Roman"/>
          <w:b/>
          <w:bCs/>
          <w:color w:val="000000"/>
          <w:sz w:val="28"/>
          <w:szCs w:val="28"/>
        </w:rPr>
        <w:t>второго уровня</w:t>
      </w:r>
      <w:r>
        <w:rPr>
          <w:rFonts w:ascii="Times New Roman" w:hAnsi="Times New Roman" w:cs="Times New Roman"/>
          <w:b/>
          <w:bCs/>
          <w:color w:val="000000"/>
          <w:sz w:val="28"/>
          <w:szCs w:val="28"/>
        </w:rPr>
        <w:t>»</w:t>
      </w:r>
    </w:p>
    <w:p w:rsidR="00C20225" w:rsidRPr="00276EEB" w:rsidRDefault="00C20225" w:rsidP="00276EEB">
      <w:pPr>
        <w:spacing w:after="0" w:line="240" w:lineRule="auto"/>
        <w:jc w:val="center"/>
        <w:rPr>
          <w:b/>
          <w:bCs/>
          <w:color w:val="000000"/>
          <w:sz w:val="28"/>
          <w:szCs w:val="28"/>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7169"/>
      </w:tblGrid>
      <w:tr w:rsidR="00C20225" w:rsidRPr="007A2BD8">
        <w:tc>
          <w:tcPr>
            <w:tcW w:w="2551" w:type="dxa"/>
          </w:tcPr>
          <w:p w:rsidR="00C20225" w:rsidRPr="007A2BD8" w:rsidRDefault="00C20225" w:rsidP="00276EEB">
            <w:pPr>
              <w:pStyle w:val="ConsPlusNormal"/>
              <w:jc w:val="center"/>
              <w:rPr>
                <w:rFonts w:ascii="Times New Roman" w:hAnsi="Times New Roman" w:cs="Times New Roman"/>
                <w:sz w:val="24"/>
                <w:szCs w:val="24"/>
              </w:rPr>
            </w:pPr>
            <w:r w:rsidRPr="007A2BD8">
              <w:rPr>
                <w:rFonts w:ascii="Times New Roman" w:hAnsi="Times New Roman" w:cs="Times New Roman"/>
                <w:sz w:val="24"/>
                <w:szCs w:val="24"/>
              </w:rPr>
              <w:t>Квалификационные уровни</w:t>
            </w:r>
          </w:p>
        </w:tc>
        <w:tc>
          <w:tcPr>
            <w:tcW w:w="7169" w:type="dxa"/>
          </w:tcPr>
          <w:p w:rsidR="00C20225" w:rsidRPr="007A2BD8" w:rsidRDefault="00C20225" w:rsidP="00276EEB">
            <w:pPr>
              <w:pStyle w:val="ConsPlusNormal"/>
              <w:jc w:val="center"/>
              <w:rPr>
                <w:rFonts w:ascii="Times New Roman" w:hAnsi="Times New Roman" w:cs="Times New Roman"/>
                <w:sz w:val="24"/>
                <w:szCs w:val="24"/>
              </w:rPr>
            </w:pPr>
            <w:r w:rsidRPr="007A2BD8">
              <w:rPr>
                <w:rFonts w:ascii="Times New Roman" w:hAnsi="Times New Roman" w:cs="Times New Roman"/>
                <w:sz w:val="24"/>
                <w:szCs w:val="24"/>
              </w:rPr>
              <w:t>Должности, отнесенные к квалификационным уровням, и повышающие коэффициенты К</w:t>
            </w:r>
          </w:p>
        </w:tc>
      </w:tr>
      <w:tr w:rsidR="00C20225" w:rsidRPr="007A2BD8">
        <w:tc>
          <w:tcPr>
            <w:tcW w:w="9720" w:type="dxa"/>
            <w:gridSpan w:val="2"/>
          </w:tcPr>
          <w:p w:rsidR="00C20225" w:rsidRPr="007A2BD8" w:rsidRDefault="00C20225" w:rsidP="00276EEB">
            <w:pPr>
              <w:pStyle w:val="ConsPlusNormal"/>
              <w:jc w:val="center"/>
              <w:outlineLvl w:val="3"/>
              <w:rPr>
                <w:rFonts w:ascii="Times New Roman" w:hAnsi="Times New Roman" w:cs="Times New Roman"/>
                <w:sz w:val="24"/>
                <w:szCs w:val="24"/>
              </w:rPr>
            </w:pPr>
            <w:r w:rsidRPr="007A2BD8">
              <w:rPr>
                <w:rFonts w:ascii="Times New Roman" w:hAnsi="Times New Roman" w:cs="Times New Roman"/>
                <w:sz w:val="24"/>
                <w:szCs w:val="24"/>
              </w:rPr>
              <w:t>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w:t>
            </w:r>
          </w:p>
        </w:tc>
      </w:tr>
      <w:tr w:rsidR="00C20225" w:rsidRPr="007A2BD8">
        <w:tc>
          <w:tcPr>
            <w:tcW w:w="2551" w:type="dxa"/>
          </w:tcPr>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1 квалификационный уровень</w:t>
            </w:r>
          </w:p>
        </w:tc>
        <w:tc>
          <w:tcPr>
            <w:tcW w:w="7169" w:type="dxa"/>
          </w:tcPr>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Младший воспитатель, дежурный по режиму</w:t>
            </w:r>
          </w:p>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Повышающий коэффициент К = 0,22</w:t>
            </w:r>
          </w:p>
        </w:tc>
      </w:tr>
      <w:tr w:rsidR="00C20225" w:rsidRPr="007A2BD8">
        <w:tc>
          <w:tcPr>
            <w:tcW w:w="2551" w:type="dxa"/>
          </w:tcPr>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2 квалификационный уровень</w:t>
            </w:r>
          </w:p>
        </w:tc>
        <w:tc>
          <w:tcPr>
            <w:tcW w:w="7169" w:type="dxa"/>
          </w:tcPr>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Диспетчер организации, старший дежурный по режиму.</w:t>
            </w:r>
          </w:p>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Повышающий коэффициент К = 0,24</w:t>
            </w:r>
          </w:p>
        </w:tc>
      </w:tr>
      <w:tr w:rsidR="00C20225" w:rsidRPr="007A2BD8">
        <w:tc>
          <w:tcPr>
            <w:tcW w:w="9720" w:type="dxa"/>
            <w:gridSpan w:val="2"/>
          </w:tcPr>
          <w:p w:rsidR="00C20225" w:rsidRPr="007A2BD8" w:rsidRDefault="00C20225" w:rsidP="00276EEB">
            <w:pPr>
              <w:pStyle w:val="ConsPlusNormal"/>
              <w:jc w:val="center"/>
              <w:outlineLvl w:val="3"/>
              <w:rPr>
                <w:rFonts w:ascii="Times New Roman" w:hAnsi="Times New Roman" w:cs="Times New Roman"/>
                <w:sz w:val="24"/>
                <w:szCs w:val="24"/>
              </w:rPr>
            </w:pPr>
            <w:r w:rsidRPr="007A2BD8">
              <w:rPr>
                <w:rFonts w:ascii="Times New Roman" w:hAnsi="Times New Roman" w:cs="Times New Roman"/>
                <w:sz w:val="24"/>
                <w:szCs w:val="24"/>
              </w:rPr>
              <w:t>Для работников муниципальных образовательных организаций дополнительного образования:</w:t>
            </w:r>
          </w:p>
        </w:tc>
      </w:tr>
      <w:tr w:rsidR="00C20225" w:rsidRPr="007A2BD8">
        <w:tc>
          <w:tcPr>
            <w:tcW w:w="2551" w:type="dxa"/>
          </w:tcPr>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1 квалификационный уровень</w:t>
            </w:r>
          </w:p>
        </w:tc>
        <w:tc>
          <w:tcPr>
            <w:tcW w:w="7169" w:type="dxa"/>
          </w:tcPr>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Младший воспитатель.</w:t>
            </w:r>
          </w:p>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Повышающий коэффициент К = 0,00.</w:t>
            </w:r>
          </w:p>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Дежурный по режиму.</w:t>
            </w:r>
          </w:p>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Повышающий коэффициент К = 0,35</w:t>
            </w:r>
          </w:p>
        </w:tc>
      </w:tr>
      <w:tr w:rsidR="00C20225" w:rsidRPr="007A2BD8">
        <w:tc>
          <w:tcPr>
            <w:tcW w:w="2551" w:type="dxa"/>
          </w:tcPr>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2 квалификационный уровень</w:t>
            </w:r>
          </w:p>
        </w:tc>
        <w:tc>
          <w:tcPr>
            <w:tcW w:w="7169" w:type="dxa"/>
          </w:tcPr>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Диспетчер организаций.</w:t>
            </w:r>
          </w:p>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Повышающий коэффициент К = 0,06.</w:t>
            </w:r>
          </w:p>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Старший дежурный по режиму.</w:t>
            </w:r>
          </w:p>
          <w:p w:rsidR="00C20225" w:rsidRPr="007A2BD8" w:rsidRDefault="00C20225" w:rsidP="00276EEB">
            <w:pPr>
              <w:pStyle w:val="ConsPlusNormal"/>
              <w:rPr>
                <w:rFonts w:ascii="Times New Roman" w:hAnsi="Times New Roman" w:cs="Times New Roman"/>
                <w:sz w:val="24"/>
                <w:szCs w:val="24"/>
              </w:rPr>
            </w:pPr>
            <w:r w:rsidRPr="007A2BD8">
              <w:rPr>
                <w:rFonts w:ascii="Times New Roman" w:hAnsi="Times New Roman" w:cs="Times New Roman"/>
                <w:sz w:val="24"/>
                <w:szCs w:val="24"/>
              </w:rPr>
              <w:t>Повышающий коэффициент К = 0,35</w:t>
            </w:r>
          </w:p>
        </w:tc>
      </w:tr>
    </w:tbl>
    <w:p w:rsidR="00C20225" w:rsidRPr="00276EEB" w:rsidRDefault="00C20225" w:rsidP="007A2BD8">
      <w:pPr>
        <w:spacing w:after="0" w:line="240" w:lineRule="auto"/>
        <w:ind w:firstLine="567"/>
        <w:jc w:val="both"/>
        <w:rPr>
          <w:color w:val="000000"/>
          <w:sz w:val="28"/>
          <w:szCs w:val="28"/>
        </w:rPr>
      </w:pPr>
    </w:p>
    <w:p w:rsidR="00C20225" w:rsidRPr="00276EEB" w:rsidRDefault="00C20225" w:rsidP="007A2BD8">
      <w:pPr>
        <w:spacing w:after="0" w:line="240" w:lineRule="auto"/>
        <w:ind w:firstLine="567"/>
        <w:jc w:val="both"/>
        <w:rPr>
          <w:color w:val="000000"/>
          <w:sz w:val="28"/>
          <w:szCs w:val="28"/>
        </w:rPr>
      </w:pPr>
      <w:r w:rsidRPr="00276EEB">
        <w:rPr>
          <w:rFonts w:ascii="Times New Roman" w:hAnsi="Times New Roman" w:cs="Times New Roman"/>
          <w:color w:val="000000"/>
          <w:sz w:val="28"/>
          <w:szCs w:val="28"/>
        </w:rPr>
        <w:t>2.По должностям, отнесенным к профессиональной квалификационной группе должностей педагогических работников, базовый оклад (базовый должностной оклад), базовая ставка заработной платы:</w:t>
      </w:r>
    </w:p>
    <w:p w:rsidR="00C20225" w:rsidRPr="00276EEB" w:rsidRDefault="00C20225" w:rsidP="007A2BD8">
      <w:pPr>
        <w:spacing w:after="0" w:line="240" w:lineRule="auto"/>
        <w:ind w:firstLine="567"/>
        <w:jc w:val="both"/>
        <w:rPr>
          <w:color w:val="000000"/>
          <w:sz w:val="28"/>
          <w:szCs w:val="28"/>
        </w:rPr>
      </w:pPr>
      <w:r w:rsidRPr="00276EEB">
        <w:rPr>
          <w:rFonts w:ascii="Times New Roman" w:hAnsi="Times New Roman" w:cs="Times New Roman"/>
          <w:color w:val="000000"/>
          <w:sz w:val="28"/>
          <w:szCs w:val="28"/>
        </w:rPr>
        <w:t>9241 рублей - для общеобразовательных организаций (за исключением дошкольных групп общеобразовательных организаций) и образовательных организаций, реализующих образовательные программы начального общего образования, основного общего образования, среднего общего образования;</w:t>
      </w:r>
    </w:p>
    <w:p w:rsidR="00C20225" w:rsidRPr="00276EEB" w:rsidRDefault="00C20225" w:rsidP="007A2BD8">
      <w:pPr>
        <w:spacing w:after="0" w:line="240" w:lineRule="auto"/>
        <w:ind w:firstLine="567"/>
        <w:jc w:val="both"/>
        <w:rPr>
          <w:color w:val="000000"/>
          <w:sz w:val="28"/>
          <w:szCs w:val="28"/>
        </w:rPr>
      </w:pPr>
      <w:r w:rsidRPr="00276EEB">
        <w:rPr>
          <w:rFonts w:ascii="Times New Roman" w:hAnsi="Times New Roman" w:cs="Times New Roman"/>
          <w:color w:val="000000"/>
          <w:sz w:val="28"/>
          <w:szCs w:val="28"/>
        </w:rPr>
        <w:t>10135 рублей - для дошкольных образовательных организаций и дошкольных групп общеобразовательных организаций;</w:t>
      </w:r>
    </w:p>
    <w:p w:rsidR="00C20225" w:rsidRPr="00276EEB" w:rsidRDefault="00C20225" w:rsidP="007A2BD8">
      <w:pPr>
        <w:spacing w:after="0" w:line="240" w:lineRule="auto"/>
        <w:ind w:firstLine="567"/>
        <w:jc w:val="both"/>
        <w:rPr>
          <w:color w:val="000000"/>
          <w:sz w:val="28"/>
          <w:szCs w:val="28"/>
        </w:rPr>
      </w:pPr>
      <w:r w:rsidRPr="00276EEB">
        <w:rPr>
          <w:rFonts w:ascii="Times New Roman" w:hAnsi="Times New Roman" w:cs="Times New Roman"/>
          <w:color w:val="000000"/>
          <w:sz w:val="28"/>
          <w:szCs w:val="28"/>
        </w:rPr>
        <w:t>9894 рублей - для работников муниципальных образовательных организаций дополнительного образования.</w:t>
      </w:r>
    </w:p>
    <w:p w:rsidR="00C20225" w:rsidRDefault="00C20225" w:rsidP="00276EEB">
      <w:pPr>
        <w:spacing w:after="0" w:line="240" w:lineRule="auto"/>
        <w:jc w:val="center"/>
        <w:outlineLvl w:val="2"/>
        <w:rPr>
          <w:rFonts w:ascii="Times New Roman" w:hAnsi="Times New Roman" w:cs="Times New Roman"/>
          <w:b/>
          <w:bCs/>
          <w:color w:val="000000"/>
          <w:sz w:val="28"/>
          <w:szCs w:val="28"/>
        </w:rPr>
      </w:pPr>
    </w:p>
    <w:p w:rsidR="00C20225" w:rsidRPr="00276EEB" w:rsidRDefault="00C20225" w:rsidP="00930F58">
      <w:pPr>
        <w:spacing w:after="0" w:line="240" w:lineRule="auto"/>
        <w:jc w:val="center"/>
        <w:outlineLvl w:val="2"/>
        <w:rPr>
          <w:b/>
          <w:bCs/>
          <w:color w:val="000000"/>
          <w:sz w:val="28"/>
          <w:szCs w:val="28"/>
        </w:rPr>
      </w:pPr>
      <w:r w:rsidRPr="00276EEB">
        <w:rPr>
          <w:rFonts w:ascii="Times New Roman" w:hAnsi="Times New Roman" w:cs="Times New Roman"/>
          <w:b/>
          <w:bCs/>
          <w:color w:val="000000"/>
          <w:sz w:val="28"/>
          <w:szCs w:val="28"/>
        </w:rPr>
        <w:t>Должности, отнесенные к профессиональной квалификационной</w:t>
      </w:r>
      <w:r>
        <w:rPr>
          <w:rFonts w:ascii="Times New Roman" w:hAnsi="Times New Roman" w:cs="Times New Roman"/>
          <w:b/>
          <w:bCs/>
          <w:color w:val="000000"/>
          <w:sz w:val="28"/>
          <w:szCs w:val="28"/>
        </w:rPr>
        <w:t xml:space="preserve"> </w:t>
      </w:r>
      <w:r w:rsidRPr="00276EEB">
        <w:rPr>
          <w:rFonts w:ascii="Times New Roman" w:hAnsi="Times New Roman" w:cs="Times New Roman"/>
          <w:b/>
          <w:bCs/>
          <w:color w:val="000000"/>
          <w:sz w:val="28"/>
          <w:szCs w:val="28"/>
        </w:rPr>
        <w:t>группе «Должности педагогических работников»</w:t>
      </w:r>
    </w:p>
    <w:p w:rsidR="00C20225" w:rsidRPr="00276EEB" w:rsidRDefault="00C20225" w:rsidP="00276EEB">
      <w:pPr>
        <w:spacing w:after="0" w:line="240" w:lineRule="auto"/>
        <w:rPr>
          <w:color w:val="000000"/>
          <w:sz w:val="28"/>
          <w:szCs w:val="28"/>
        </w:rPr>
      </w:pPr>
    </w:p>
    <w:tbl>
      <w:tblPr>
        <w:tblW w:w="9720" w:type="dxa"/>
        <w:tblInd w:w="2" w:type="dxa"/>
        <w:tblLayout w:type="fixed"/>
        <w:tblCellMar>
          <w:top w:w="102" w:type="dxa"/>
          <w:left w:w="62" w:type="dxa"/>
          <w:bottom w:w="102" w:type="dxa"/>
          <w:right w:w="62" w:type="dxa"/>
        </w:tblCellMar>
        <w:tblLook w:val="00A0"/>
      </w:tblPr>
      <w:tblGrid>
        <w:gridCol w:w="2835"/>
        <w:gridCol w:w="6885"/>
      </w:tblGrid>
      <w:tr w:rsidR="00C20225" w:rsidRPr="00930F58">
        <w:tc>
          <w:tcPr>
            <w:tcW w:w="2835" w:type="dxa"/>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jc w:val="center"/>
              <w:rPr>
                <w:color w:val="000000"/>
                <w:sz w:val="24"/>
                <w:szCs w:val="24"/>
              </w:rPr>
            </w:pPr>
            <w:r w:rsidRPr="00930F58">
              <w:rPr>
                <w:rFonts w:ascii="Times New Roman" w:hAnsi="Times New Roman" w:cs="Times New Roman"/>
                <w:color w:val="000000"/>
                <w:sz w:val="24"/>
                <w:szCs w:val="24"/>
              </w:rPr>
              <w:t>Квалификационные уровни</w:t>
            </w:r>
          </w:p>
        </w:tc>
        <w:tc>
          <w:tcPr>
            <w:tcW w:w="6885" w:type="dxa"/>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jc w:val="center"/>
              <w:rPr>
                <w:color w:val="000000"/>
                <w:sz w:val="24"/>
                <w:szCs w:val="24"/>
              </w:rPr>
            </w:pPr>
            <w:r w:rsidRPr="00930F58">
              <w:rPr>
                <w:rFonts w:ascii="Times New Roman" w:hAnsi="Times New Roman" w:cs="Times New Roman"/>
                <w:color w:val="000000"/>
                <w:sz w:val="24"/>
                <w:szCs w:val="24"/>
              </w:rPr>
              <w:t>Должности, отнесенные к квалификационным уровням, и повышающие коэффициенты К</w:t>
            </w:r>
          </w:p>
        </w:tc>
      </w:tr>
      <w:tr w:rsidR="00C20225" w:rsidRPr="00930F58">
        <w:tc>
          <w:tcPr>
            <w:tcW w:w="9720" w:type="dxa"/>
            <w:gridSpan w:val="2"/>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jc w:val="center"/>
              <w:rPr>
                <w:rFonts w:ascii="Times New Roman" w:hAnsi="Times New Roman" w:cs="Times New Roman"/>
                <w:color w:val="000000"/>
                <w:sz w:val="24"/>
                <w:szCs w:val="24"/>
              </w:rPr>
            </w:pPr>
            <w:r w:rsidRPr="00930F58">
              <w:rPr>
                <w:rFonts w:ascii="Times New Roman" w:hAnsi="Times New Roman" w:cs="Times New Roman"/>
                <w:color w:val="000000"/>
                <w:sz w:val="24"/>
                <w:szCs w:val="24"/>
              </w:rPr>
              <w:t>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w:t>
            </w:r>
          </w:p>
        </w:tc>
      </w:tr>
      <w:tr w:rsidR="00C20225" w:rsidRPr="00930F58">
        <w:tc>
          <w:tcPr>
            <w:tcW w:w="2835" w:type="dxa"/>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1 квалификационный уровень</w:t>
            </w:r>
          </w:p>
        </w:tc>
        <w:tc>
          <w:tcPr>
            <w:tcW w:w="6885" w:type="dxa"/>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Инструктор по труду, инструктор по физической культуре, музыкальный руководитель, старший вожатый.</w:t>
            </w:r>
          </w:p>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Повышающий коэффициент К = 0,00</w:t>
            </w:r>
          </w:p>
        </w:tc>
      </w:tr>
      <w:tr w:rsidR="00C20225" w:rsidRPr="00930F58">
        <w:tc>
          <w:tcPr>
            <w:tcW w:w="2835" w:type="dxa"/>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2 квалификационный уровень</w:t>
            </w:r>
          </w:p>
        </w:tc>
        <w:tc>
          <w:tcPr>
            <w:tcW w:w="6885" w:type="dxa"/>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Концертмейстер, педагог дополнительного образования, педагог-организатор, социальный педагог, тренер-преподаватель, инструктор-методист.</w:t>
            </w:r>
          </w:p>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Повышающий коэффициент К = 0,03</w:t>
            </w:r>
          </w:p>
        </w:tc>
      </w:tr>
      <w:tr w:rsidR="00C20225" w:rsidRPr="00930F58">
        <w:tc>
          <w:tcPr>
            <w:tcW w:w="2835" w:type="dxa"/>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3 квалификационный уровень</w:t>
            </w:r>
          </w:p>
        </w:tc>
        <w:tc>
          <w:tcPr>
            <w:tcW w:w="6885" w:type="dxa"/>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Воспитатель, педагог-психолог, старший тренер-преподаватель, мастер производственного обучения, методист, старший инструктор-методист, старший педагог дополнительного образования.</w:t>
            </w:r>
          </w:p>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Повышающий коэффициент К = 0,05</w:t>
            </w:r>
          </w:p>
        </w:tc>
      </w:tr>
      <w:tr w:rsidR="00C20225" w:rsidRPr="00930F58">
        <w:tc>
          <w:tcPr>
            <w:tcW w:w="2835" w:type="dxa"/>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4 квалификационный уровень</w:t>
            </w:r>
          </w:p>
        </w:tc>
        <w:tc>
          <w:tcPr>
            <w:tcW w:w="6885" w:type="dxa"/>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 xml:space="preserve">Преподаватель, старший воспитатель, учитель, преподаватель-организатор основ безопасности жизнедеятельности, руководитель физического воспитания, старший методист, учитель-дефектолог, учитель-логопед (логопед), педагог-библиотекарь, тьютор, </w:t>
            </w:r>
            <w:r w:rsidRPr="00930F58">
              <w:rPr>
                <w:rFonts w:ascii="Times New Roman" w:hAnsi="Times New Roman" w:cs="Times New Roman"/>
                <w:sz w:val="24"/>
                <w:szCs w:val="24"/>
              </w:rPr>
              <w:t>советник директора по воспитанию и взаимодействию с детскими общественными объединениями</w:t>
            </w:r>
          </w:p>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Повышающий коэффициент К = 0,06</w:t>
            </w:r>
          </w:p>
        </w:tc>
      </w:tr>
      <w:tr w:rsidR="00C20225" w:rsidRPr="00930F58">
        <w:tc>
          <w:tcPr>
            <w:tcW w:w="9720" w:type="dxa"/>
            <w:gridSpan w:val="2"/>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jc w:val="center"/>
              <w:rPr>
                <w:rFonts w:ascii="Times New Roman" w:hAnsi="Times New Roman" w:cs="Times New Roman"/>
                <w:color w:val="000000"/>
                <w:sz w:val="24"/>
                <w:szCs w:val="24"/>
              </w:rPr>
            </w:pPr>
            <w:r w:rsidRPr="00930F58">
              <w:rPr>
                <w:rFonts w:ascii="Times New Roman" w:hAnsi="Times New Roman" w:cs="Times New Roman"/>
                <w:color w:val="000000"/>
                <w:sz w:val="24"/>
                <w:szCs w:val="24"/>
              </w:rPr>
              <w:t>Для работников муниципальных образовательных организаций дополнительного образования:</w:t>
            </w:r>
          </w:p>
        </w:tc>
      </w:tr>
      <w:tr w:rsidR="00C20225" w:rsidRPr="00930F58">
        <w:tc>
          <w:tcPr>
            <w:tcW w:w="2835" w:type="dxa"/>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1 квалификационный уровень</w:t>
            </w:r>
          </w:p>
        </w:tc>
        <w:tc>
          <w:tcPr>
            <w:tcW w:w="6885" w:type="dxa"/>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Инструктор по труду при наличии среднего (полного) образования.</w:t>
            </w:r>
          </w:p>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Повышающий коэффициент К = 0,00</w:t>
            </w:r>
          </w:p>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Инструктор по труду, инструктор по физической культуре, музыкальный руководитель, старший вожатый.</w:t>
            </w:r>
          </w:p>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Повышающий коэффициент К = 0,06</w:t>
            </w:r>
          </w:p>
        </w:tc>
      </w:tr>
      <w:tr w:rsidR="00C20225" w:rsidRPr="00930F58">
        <w:tc>
          <w:tcPr>
            <w:tcW w:w="2835" w:type="dxa"/>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2 квалификационный уровень</w:t>
            </w:r>
          </w:p>
        </w:tc>
        <w:tc>
          <w:tcPr>
            <w:tcW w:w="6885" w:type="dxa"/>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Концертмейстер, педагог дополнительного образования, педагог-организатор, социальный педагог, тренер-преподаватель.</w:t>
            </w:r>
          </w:p>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Повышающий коэффициент К = 0,06.</w:t>
            </w:r>
          </w:p>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Инструктор-методист.</w:t>
            </w:r>
          </w:p>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Повышающий коэффициент К = 0,11</w:t>
            </w:r>
          </w:p>
        </w:tc>
      </w:tr>
      <w:tr w:rsidR="00C20225" w:rsidRPr="00930F58">
        <w:tc>
          <w:tcPr>
            <w:tcW w:w="2835" w:type="dxa"/>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3 квалификационный уровень</w:t>
            </w:r>
          </w:p>
        </w:tc>
        <w:tc>
          <w:tcPr>
            <w:tcW w:w="6885" w:type="dxa"/>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Воспитатель, педагог-психолог, старший тренер-преподаватель.</w:t>
            </w:r>
          </w:p>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Повышающий коэффициент К = 0,06.</w:t>
            </w:r>
          </w:p>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Мастер производственного обучения, методист, старший инструктор-методист, старший педагог дополнительного образования.</w:t>
            </w:r>
          </w:p>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Повышающий коэффициент К = 0,11</w:t>
            </w:r>
          </w:p>
        </w:tc>
      </w:tr>
      <w:tr w:rsidR="00C20225" w:rsidRPr="00930F58">
        <w:tc>
          <w:tcPr>
            <w:tcW w:w="2835" w:type="dxa"/>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4 квалификационный уровень</w:t>
            </w:r>
          </w:p>
        </w:tc>
        <w:tc>
          <w:tcPr>
            <w:tcW w:w="6885" w:type="dxa"/>
            <w:tcBorders>
              <w:top w:val="single" w:sz="4" w:space="0" w:color="auto"/>
              <w:left w:val="single" w:sz="4" w:space="0" w:color="auto"/>
              <w:bottom w:val="single" w:sz="4" w:space="0" w:color="auto"/>
              <w:right w:val="single" w:sz="4" w:space="0" w:color="auto"/>
            </w:tcBorders>
          </w:tcPr>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Преподаватель, старший воспитатель, учитель.</w:t>
            </w:r>
          </w:p>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Повышающий коэффициент К = 0,06.</w:t>
            </w:r>
          </w:p>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Преподаватель-организатор основ безопасности жизнедеятельности, руководитель физического воспитания, старший методист, учитель-дефектолог, учитель-логопед (логопед), педагог-библиотекарь, тьютор,</w:t>
            </w:r>
            <w:r w:rsidRPr="00930F58">
              <w:rPr>
                <w:rFonts w:ascii="Times New Roman" w:hAnsi="Times New Roman" w:cs="Times New Roman"/>
                <w:sz w:val="24"/>
                <w:szCs w:val="24"/>
              </w:rPr>
              <w:t xml:space="preserve"> советник директора по воспитанию и взаимодействию с детскими общественными объединениями</w:t>
            </w:r>
          </w:p>
          <w:p w:rsidR="00C20225" w:rsidRPr="00930F58" w:rsidRDefault="00C20225" w:rsidP="00276EEB">
            <w:pPr>
              <w:spacing w:after="0" w:line="240" w:lineRule="auto"/>
              <w:rPr>
                <w:color w:val="000000"/>
                <w:sz w:val="24"/>
                <w:szCs w:val="24"/>
              </w:rPr>
            </w:pPr>
            <w:r w:rsidRPr="00930F58">
              <w:rPr>
                <w:rFonts w:ascii="Times New Roman" w:hAnsi="Times New Roman" w:cs="Times New Roman"/>
                <w:color w:val="000000"/>
                <w:sz w:val="24"/>
                <w:szCs w:val="24"/>
              </w:rPr>
              <w:t>Повышающий коэффициент К = 0,11</w:t>
            </w:r>
          </w:p>
        </w:tc>
      </w:tr>
    </w:tbl>
    <w:p w:rsidR="00C20225" w:rsidRPr="00276EEB" w:rsidRDefault="00C20225" w:rsidP="00276EEB">
      <w:pPr>
        <w:spacing w:after="0" w:line="240" w:lineRule="auto"/>
        <w:ind w:firstLine="709"/>
        <w:jc w:val="both"/>
        <w:rPr>
          <w:color w:val="000000"/>
          <w:sz w:val="28"/>
          <w:szCs w:val="28"/>
        </w:rPr>
      </w:pPr>
    </w:p>
    <w:p w:rsidR="00C20225" w:rsidRPr="00276EEB" w:rsidRDefault="00C20225" w:rsidP="00930F58">
      <w:pPr>
        <w:spacing w:after="0" w:line="240" w:lineRule="auto"/>
        <w:ind w:firstLine="540"/>
        <w:jc w:val="both"/>
        <w:rPr>
          <w:color w:val="000000"/>
          <w:sz w:val="28"/>
          <w:szCs w:val="28"/>
        </w:rPr>
      </w:pPr>
      <w:r w:rsidRPr="00276EEB">
        <w:rPr>
          <w:rFonts w:ascii="Times New Roman" w:hAnsi="Times New Roman" w:cs="Times New Roman"/>
          <w:color w:val="000000"/>
          <w:sz w:val="28"/>
          <w:szCs w:val="28"/>
        </w:rPr>
        <w:t>3.По должностям, отнесенным к профессиональной квалификационной группе должностей руководителей структурных подразделений, базовый оклад (базовый должностной оклад), базовая ставка заработной платы:</w:t>
      </w:r>
    </w:p>
    <w:p w:rsidR="00C20225" w:rsidRPr="00276EEB" w:rsidRDefault="00C20225" w:rsidP="00276EEB">
      <w:pPr>
        <w:spacing w:after="0" w:line="240" w:lineRule="auto"/>
        <w:ind w:firstLine="709"/>
        <w:jc w:val="both"/>
        <w:rPr>
          <w:color w:val="000000"/>
          <w:sz w:val="28"/>
          <w:szCs w:val="28"/>
        </w:rPr>
      </w:pPr>
      <w:r w:rsidRPr="00276EEB">
        <w:rPr>
          <w:rFonts w:ascii="Times New Roman" w:hAnsi="Times New Roman" w:cs="Times New Roman"/>
          <w:color w:val="000000"/>
          <w:sz w:val="28"/>
          <w:szCs w:val="28"/>
        </w:rPr>
        <w:t>10359 рублей - 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 (дошкольных групп общеобразовательных организаций);</w:t>
      </w:r>
    </w:p>
    <w:p w:rsidR="00C20225" w:rsidRPr="00276EEB" w:rsidRDefault="00C20225" w:rsidP="00276EEB">
      <w:pPr>
        <w:spacing w:after="0" w:line="240" w:lineRule="auto"/>
        <w:ind w:firstLine="709"/>
        <w:jc w:val="both"/>
        <w:rPr>
          <w:color w:val="000000"/>
          <w:sz w:val="28"/>
          <w:szCs w:val="28"/>
        </w:rPr>
      </w:pPr>
      <w:r w:rsidRPr="00276EEB">
        <w:rPr>
          <w:rFonts w:ascii="Times New Roman" w:hAnsi="Times New Roman" w:cs="Times New Roman"/>
          <w:color w:val="000000"/>
          <w:sz w:val="28"/>
          <w:szCs w:val="28"/>
        </w:rPr>
        <w:t>9390 рублей - для работников муниципальных образовательных организаций дополнительного образования.</w:t>
      </w:r>
    </w:p>
    <w:p w:rsidR="00C20225" w:rsidRPr="00276EEB" w:rsidRDefault="00C20225" w:rsidP="00276EEB">
      <w:pPr>
        <w:spacing w:after="0" w:line="240" w:lineRule="auto"/>
        <w:rPr>
          <w:color w:val="000000"/>
          <w:sz w:val="28"/>
          <w:szCs w:val="28"/>
        </w:rPr>
      </w:pPr>
    </w:p>
    <w:p w:rsidR="00C20225" w:rsidRPr="00276EEB" w:rsidRDefault="00C20225" w:rsidP="00930F58">
      <w:pPr>
        <w:spacing w:after="0" w:line="240" w:lineRule="auto"/>
        <w:jc w:val="center"/>
        <w:outlineLvl w:val="2"/>
        <w:rPr>
          <w:b/>
          <w:bCs/>
          <w:color w:val="000000"/>
          <w:sz w:val="28"/>
          <w:szCs w:val="28"/>
        </w:rPr>
      </w:pPr>
      <w:r w:rsidRPr="00276EEB">
        <w:rPr>
          <w:rFonts w:ascii="Times New Roman" w:hAnsi="Times New Roman" w:cs="Times New Roman"/>
          <w:b/>
          <w:bCs/>
          <w:color w:val="000000"/>
          <w:sz w:val="28"/>
          <w:szCs w:val="28"/>
        </w:rPr>
        <w:t>Должности, отнесенные к профессиональной квалификационной</w:t>
      </w:r>
      <w:r>
        <w:rPr>
          <w:rFonts w:ascii="Times New Roman" w:hAnsi="Times New Roman" w:cs="Times New Roman"/>
          <w:b/>
          <w:bCs/>
          <w:color w:val="000000"/>
          <w:sz w:val="28"/>
          <w:szCs w:val="28"/>
        </w:rPr>
        <w:t xml:space="preserve"> </w:t>
      </w:r>
      <w:r w:rsidRPr="00276EEB">
        <w:rPr>
          <w:rFonts w:ascii="Times New Roman" w:hAnsi="Times New Roman" w:cs="Times New Roman"/>
          <w:b/>
          <w:bCs/>
          <w:color w:val="000000"/>
          <w:sz w:val="28"/>
          <w:szCs w:val="28"/>
        </w:rPr>
        <w:t xml:space="preserve">группе </w:t>
      </w:r>
      <w:r>
        <w:rPr>
          <w:rFonts w:ascii="Times New Roman" w:hAnsi="Times New Roman" w:cs="Times New Roman"/>
          <w:b/>
          <w:bCs/>
          <w:color w:val="000000"/>
          <w:sz w:val="28"/>
          <w:szCs w:val="28"/>
        </w:rPr>
        <w:t>«</w:t>
      </w:r>
      <w:r w:rsidRPr="00276EEB">
        <w:rPr>
          <w:rFonts w:ascii="Times New Roman" w:hAnsi="Times New Roman" w:cs="Times New Roman"/>
          <w:b/>
          <w:bCs/>
          <w:color w:val="000000"/>
          <w:sz w:val="28"/>
          <w:szCs w:val="28"/>
        </w:rPr>
        <w:t>Должности руководителей структурных подразделений</w:t>
      </w:r>
      <w:r>
        <w:rPr>
          <w:rFonts w:ascii="Times New Roman" w:hAnsi="Times New Roman" w:cs="Times New Roman"/>
          <w:b/>
          <w:bCs/>
          <w:color w:val="000000"/>
          <w:sz w:val="28"/>
          <w:szCs w:val="28"/>
        </w:rPr>
        <w:t>»</w:t>
      </w:r>
    </w:p>
    <w:p w:rsidR="00C20225" w:rsidRPr="00276EEB" w:rsidRDefault="00C20225" w:rsidP="00276EEB">
      <w:pPr>
        <w:spacing w:after="0" w:line="240" w:lineRule="auto"/>
        <w:rPr>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375"/>
        <w:gridCol w:w="4614"/>
        <w:gridCol w:w="313"/>
      </w:tblGrid>
      <w:tr w:rsidR="00C20225" w:rsidRPr="00930F58">
        <w:trPr>
          <w:gridAfter w:val="1"/>
          <w:wAfter w:w="267" w:type="dxa"/>
        </w:trPr>
        <w:tc>
          <w:tcPr>
            <w:tcW w:w="2551" w:type="dxa"/>
          </w:tcPr>
          <w:p w:rsidR="00C20225" w:rsidRPr="00930F58" w:rsidRDefault="00C20225" w:rsidP="00276EEB">
            <w:pPr>
              <w:pStyle w:val="ConsPlusNormal"/>
              <w:jc w:val="center"/>
              <w:rPr>
                <w:rFonts w:ascii="Times New Roman" w:hAnsi="Times New Roman" w:cs="Times New Roman"/>
                <w:sz w:val="24"/>
                <w:szCs w:val="24"/>
              </w:rPr>
            </w:pPr>
            <w:r w:rsidRPr="00930F58">
              <w:rPr>
                <w:rFonts w:ascii="Times New Roman" w:hAnsi="Times New Roman" w:cs="Times New Roman"/>
                <w:sz w:val="24"/>
                <w:szCs w:val="24"/>
              </w:rPr>
              <w:t>Квалификационные уровни</w:t>
            </w:r>
          </w:p>
        </w:tc>
        <w:tc>
          <w:tcPr>
            <w:tcW w:w="6989" w:type="dxa"/>
            <w:gridSpan w:val="2"/>
          </w:tcPr>
          <w:p w:rsidR="00C20225" w:rsidRPr="00930F58" w:rsidRDefault="00C20225" w:rsidP="00276EEB">
            <w:pPr>
              <w:pStyle w:val="ConsPlusNormal"/>
              <w:jc w:val="center"/>
              <w:rPr>
                <w:rFonts w:ascii="Times New Roman" w:hAnsi="Times New Roman" w:cs="Times New Roman"/>
                <w:sz w:val="24"/>
                <w:szCs w:val="24"/>
              </w:rPr>
            </w:pPr>
            <w:r w:rsidRPr="00930F58">
              <w:rPr>
                <w:rFonts w:ascii="Times New Roman" w:hAnsi="Times New Roman" w:cs="Times New Roman"/>
                <w:sz w:val="24"/>
                <w:szCs w:val="24"/>
              </w:rPr>
              <w:t>Должности, отнесенные к квалификационным уровням, и повышающие коэффициенты К</w:t>
            </w:r>
          </w:p>
        </w:tc>
      </w:tr>
      <w:tr w:rsidR="00C20225" w:rsidRPr="00930F58">
        <w:trPr>
          <w:gridAfter w:val="1"/>
          <w:wAfter w:w="267" w:type="dxa"/>
        </w:trPr>
        <w:tc>
          <w:tcPr>
            <w:tcW w:w="9540" w:type="dxa"/>
            <w:gridSpan w:val="3"/>
          </w:tcPr>
          <w:p w:rsidR="00C20225" w:rsidRPr="00930F58" w:rsidRDefault="00C20225" w:rsidP="00276EEB">
            <w:pPr>
              <w:pStyle w:val="ConsPlusNormal"/>
              <w:jc w:val="center"/>
              <w:outlineLvl w:val="3"/>
              <w:rPr>
                <w:rFonts w:ascii="Times New Roman" w:hAnsi="Times New Roman" w:cs="Times New Roman"/>
                <w:sz w:val="24"/>
                <w:szCs w:val="24"/>
              </w:rPr>
            </w:pPr>
            <w:r w:rsidRPr="00930F58">
              <w:rPr>
                <w:rFonts w:ascii="Times New Roman" w:hAnsi="Times New Roman" w:cs="Times New Roman"/>
                <w:sz w:val="24"/>
                <w:szCs w:val="24"/>
              </w:rPr>
              <w:t>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w:t>
            </w:r>
          </w:p>
        </w:tc>
      </w:tr>
      <w:tr w:rsidR="00C20225" w:rsidRPr="00930F58">
        <w:trPr>
          <w:gridAfter w:val="1"/>
          <w:wAfter w:w="267" w:type="dxa"/>
        </w:trPr>
        <w:tc>
          <w:tcPr>
            <w:tcW w:w="2551" w:type="dxa"/>
          </w:tcPr>
          <w:p w:rsidR="00C20225" w:rsidRPr="00930F58" w:rsidRDefault="00C20225" w:rsidP="00276EEB">
            <w:pPr>
              <w:pStyle w:val="ConsPlusNormal"/>
              <w:rPr>
                <w:rFonts w:ascii="Times New Roman" w:hAnsi="Times New Roman" w:cs="Times New Roman"/>
                <w:sz w:val="24"/>
                <w:szCs w:val="24"/>
              </w:rPr>
            </w:pPr>
            <w:r w:rsidRPr="00930F58">
              <w:rPr>
                <w:rFonts w:ascii="Times New Roman" w:hAnsi="Times New Roman" w:cs="Times New Roman"/>
                <w:sz w:val="24"/>
                <w:szCs w:val="24"/>
              </w:rPr>
              <w:t>1 квалификационный уровень</w:t>
            </w:r>
          </w:p>
        </w:tc>
        <w:tc>
          <w:tcPr>
            <w:tcW w:w="6989" w:type="dxa"/>
            <w:gridSpan w:val="2"/>
          </w:tcPr>
          <w:p w:rsidR="00C20225" w:rsidRPr="00930F58" w:rsidRDefault="00C20225" w:rsidP="00276EEB">
            <w:pPr>
              <w:pStyle w:val="ConsPlusNormal"/>
              <w:rPr>
                <w:rFonts w:ascii="Times New Roman" w:hAnsi="Times New Roman" w:cs="Times New Roman"/>
                <w:sz w:val="24"/>
                <w:szCs w:val="24"/>
              </w:rPr>
            </w:pPr>
            <w:r w:rsidRPr="00930F58">
              <w:rPr>
                <w:rFonts w:ascii="Times New Roman" w:hAnsi="Times New Roman" w:cs="Times New Roman"/>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w:t>
            </w:r>
          </w:p>
          <w:p w:rsidR="00C20225" w:rsidRPr="00930F58" w:rsidRDefault="00C20225" w:rsidP="00276EEB">
            <w:pPr>
              <w:pStyle w:val="ConsPlusNormal"/>
              <w:rPr>
                <w:rFonts w:ascii="Times New Roman" w:hAnsi="Times New Roman" w:cs="Times New Roman"/>
                <w:sz w:val="24"/>
                <w:szCs w:val="24"/>
              </w:rPr>
            </w:pPr>
            <w:r w:rsidRPr="00930F58">
              <w:rPr>
                <w:rFonts w:ascii="Times New Roman" w:hAnsi="Times New Roman" w:cs="Times New Roman"/>
                <w:sz w:val="24"/>
                <w:szCs w:val="24"/>
              </w:rPr>
              <w:t>Повышающий коэффициент К = 0,00</w:t>
            </w:r>
          </w:p>
        </w:tc>
      </w:tr>
      <w:tr w:rsidR="00C20225" w:rsidRPr="00930F58">
        <w:trPr>
          <w:gridAfter w:val="1"/>
          <w:wAfter w:w="267" w:type="dxa"/>
        </w:trPr>
        <w:tc>
          <w:tcPr>
            <w:tcW w:w="2551" w:type="dxa"/>
          </w:tcPr>
          <w:p w:rsidR="00C20225" w:rsidRPr="00930F58" w:rsidRDefault="00C20225" w:rsidP="00276EEB">
            <w:pPr>
              <w:pStyle w:val="ConsPlusNormal"/>
              <w:rPr>
                <w:rFonts w:ascii="Times New Roman" w:hAnsi="Times New Roman" w:cs="Times New Roman"/>
                <w:sz w:val="24"/>
                <w:szCs w:val="24"/>
              </w:rPr>
            </w:pPr>
            <w:r w:rsidRPr="00930F58">
              <w:rPr>
                <w:rFonts w:ascii="Times New Roman" w:hAnsi="Times New Roman" w:cs="Times New Roman"/>
                <w:sz w:val="24"/>
                <w:szCs w:val="24"/>
              </w:rPr>
              <w:t>2 квалификационный уровень</w:t>
            </w:r>
          </w:p>
        </w:tc>
        <w:tc>
          <w:tcPr>
            <w:tcW w:w="6989" w:type="dxa"/>
            <w:gridSpan w:val="2"/>
          </w:tcPr>
          <w:p w:rsidR="00C20225" w:rsidRPr="00930F58" w:rsidRDefault="00C20225" w:rsidP="00276EEB">
            <w:pPr>
              <w:pStyle w:val="ConsPlusNormal"/>
              <w:rPr>
                <w:rFonts w:ascii="Times New Roman" w:hAnsi="Times New Roman" w:cs="Times New Roman"/>
                <w:sz w:val="24"/>
                <w:szCs w:val="24"/>
              </w:rPr>
            </w:pPr>
            <w:r w:rsidRPr="00930F58">
              <w:rPr>
                <w:rFonts w:ascii="Times New Roman" w:hAnsi="Times New Roman" w:cs="Times New Roman"/>
                <w:sz w:val="24"/>
                <w:szCs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начального и среднего профессионального образования; старший мастер образовательной организации (подразделения) начального и среднего профессионального образования.</w:t>
            </w:r>
          </w:p>
          <w:p w:rsidR="00C20225" w:rsidRPr="00930F58" w:rsidRDefault="00C20225" w:rsidP="00276EEB">
            <w:pPr>
              <w:pStyle w:val="ConsPlusNormal"/>
              <w:rPr>
                <w:rFonts w:ascii="Times New Roman" w:hAnsi="Times New Roman" w:cs="Times New Roman"/>
                <w:sz w:val="24"/>
                <w:szCs w:val="24"/>
              </w:rPr>
            </w:pPr>
            <w:r w:rsidRPr="00930F58">
              <w:rPr>
                <w:rFonts w:ascii="Times New Roman" w:hAnsi="Times New Roman" w:cs="Times New Roman"/>
                <w:sz w:val="24"/>
                <w:szCs w:val="24"/>
              </w:rPr>
              <w:t>Повышающий коэффициент К = 0,07</w:t>
            </w:r>
          </w:p>
        </w:tc>
      </w:tr>
      <w:tr w:rsidR="00C20225" w:rsidRPr="00930F58">
        <w:trPr>
          <w:gridAfter w:val="1"/>
          <w:wAfter w:w="267" w:type="dxa"/>
        </w:trPr>
        <w:tc>
          <w:tcPr>
            <w:tcW w:w="2551" w:type="dxa"/>
          </w:tcPr>
          <w:p w:rsidR="00C20225" w:rsidRPr="00930F58" w:rsidRDefault="00C20225" w:rsidP="00276EEB">
            <w:pPr>
              <w:pStyle w:val="ConsPlusNormal"/>
              <w:rPr>
                <w:rFonts w:ascii="Times New Roman" w:hAnsi="Times New Roman" w:cs="Times New Roman"/>
                <w:sz w:val="24"/>
                <w:szCs w:val="24"/>
              </w:rPr>
            </w:pPr>
            <w:r w:rsidRPr="00930F58">
              <w:rPr>
                <w:rFonts w:ascii="Times New Roman" w:hAnsi="Times New Roman" w:cs="Times New Roman"/>
                <w:sz w:val="24"/>
                <w:szCs w:val="24"/>
              </w:rPr>
              <w:t>3 квалификационный уровень</w:t>
            </w:r>
          </w:p>
        </w:tc>
        <w:tc>
          <w:tcPr>
            <w:tcW w:w="6989" w:type="dxa"/>
            <w:gridSpan w:val="2"/>
          </w:tcPr>
          <w:p w:rsidR="00C20225" w:rsidRPr="00930F58" w:rsidRDefault="00C20225" w:rsidP="00276EEB">
            <w:pPr>
              <w:pStyle w:val="ConsPlusNormal"/>
              <w:rPr>
                <w:rFonts w:ascii="Times New Roman" w:hAnsi="Times New Roman" w:cs="Times New Roman"/>
                <w:sz w:val="24"/>
                <w:szCs w:val="24"/>
              </w:rPr>
            </w:pPr>
            <w:r w:rsidRPr="00930F58">
              <w:rPr>
                <w:rFonts w:ascii="Times New Roman" w:hAnsi="Times New Roman" w:cs="Times New Roman"/>
                <w:sz w:val="24"/>
                <w:szCs w:val="24"/>
              </w:rPr>
              <w:t>Начальник (заведующий, директор, руководитель, управляющий) обособленного структурного подразделения образовательной организации (подразделения) начального и среднего профессионального образования.</w:t>
            </w:r>
          </w:p>
          <w:p w:rsidR="00C20225" w:rsidRPr="00930F58" w:rsidRDefault="00C20225" w:rsidP="00276EEB">
            <w:pPr>
              <w:pStyle w:val="ConsPlusNormal"/>
              <w:rPr>
                <w:rFonts w:ascii="Times New Roman" w:hAnsi="Times New Roman" w:cs="Times New Roman"/>
                <w:sz w:val="24"/>
                <w:szCs w:val="24"/>
              </w:rPr>
            </w:pPr>
            <w:r w:rsidRPr="00930F58">
              <w:rPr>
                <w:rFonts w:ascii="Times New Roman" w:hAnsi="Times New Roman" w:cs="Times New Roman"/>
                <w:sz w:val="24"/>
                <w:szCs w:val="24"/>
              </w:rPr>
              <w:t>Повышающий коэффициент К = 0,25</w:t>
            </w:r>
          </w:p>
        </w:tc>
      </w:tr>
      <w:tr w:rsidR="00C20225" w:rsidRPr="00930F58">
        <w:trPr>
          <w:gridAfter w:val="1"/>
          <w:wAfter w:w="267" w:type="dxa"/>
        </w:trPr>
        <w:tc>
          <w:tcPr>
            <w:tcW w:w="9540" w:type="dxa"/>
            <w:gridSpan w:val="3"/>
          </w:tcPr>
          <w:p w:rsidR="00C20225" w:rsidRPr="00930F58" w:rsidRDefault="00C20225" w:rsidP="00276EEB">
            <w:pPr>
              <w:pStyle w:val="ConsPlusNormal"/>
              <w:jc w:val="center"/>
              <w:outlineLvl w:val="3"/>
              <w:rPr>
                <w:rFonts w:ascii="Times New Roman" w:hAnsi="Times New Roman" w:cs="Times New Roman"/>
                <w:sz w:val="24"/>
                <w:szCs w:val="24"/>
              </w:rPr>
            </w:pPr>
            <w:r w:rsidRPr="00930F58">
              <w:rPr>
                <w:rFonts w:ascii="Times New Roman" w:hAnsi="Times New Roman" w:cs="Times New Roman"/>
                <w:sz w:val="24"/>
                <w:szCs w:val="24"/>
              </w:rPr>
              <w:t>Для работников муниципальных образовательных организаций дополнительного образования:</w:t>
            </w:r>
          </w:p>
        </w:tc>
      </w:tr>
      <w:tr w:rsidR="00C20225" w:rsidRPr="00930F58">
        <w:trPr>
          <w:gridAfter w:val="1"/>
          <w:wAfter w:w="267" w:type="dxa"/>
        </w:trPr>
        <w:tc>
          <w:tcPr>
            <w:tcW w:w="2551" w:type="dxa"/>
          </w:tcPr>
          <w:p w:rsidR="00C20225" w:rsidRPr="00930F58" w:rsidRDefault="00C20225" w:rsidP="00276EEB">
            <w:pPr>
              <w:pStyle w:val="ConsPlusNormal"/>
              <w:rPr>
                <w:rFonts w:ascii="Times New Roman" w:hAnsi="Times New Roman" w:cs="Times New Roman"/>
                <w:sz w:val="24"/>
                <w:szCs w:val="24"/>
              </w:rPr>
            </w:pPr>
            <w:r w:rsidRPr="00930F58">
              <w:rPr>
                <w:rFonts w:ascii="Times New Roman" w:hAnsi="Times New Roman" w:cs="Times New Roman"/>
                <w:sz w:val="24"/>
                <w:szCs w:val="24"/>
              </w:rPr>
              <w:t>1 квалификационный уровень</w:t>
            </w:r>
          </w:p>
        </w:tc>
        <w:tc>
          <w:tcPr>
            <w:tcW w:w="6989" w:type="dxa"/>
            <w:gridSpan w:val="2"/>
          </w:tcPr>
          <w:p w:rsidR="00C20225" w:rsidRPr="00930F58" w:rsidRDefault="00C20225" w:rsidP="00276EEB">
            <w:pPr>
              <w:pStyle w:val="ConsPlusNormal"/>
              <w:rPr>
                <w:rFonts w:ascii="Times New Roman" w:hAnsi="Times New Roman" w:cs="Times New Roman"/>
                <w:sz w:val="24"/>
                <w:szCs w:val="24"/>
              </w:rPr>
            </w:pPr>
            <w:r w:rsidRPr="00930F58">
              <w:rPr>
                <w:rFonts w:ascii="Times New Roman" w:hAnsi="Times New Roman" w:cs="Times New Roman"/>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w:t>
            </w:r>
          </w:p>
          <w:p w:rsidR="00C20225" w:rsidRPr="00930F58" w:rsidRDefault="00C20225" w:rsidP="00276EEB">
            <w:pPr>
              <w:pStyle w:val="ConsPlusNormal"/>
              <w:rPr>
                <w:rFonts w:ascii="Times New Roman" w:hAnsi="Times New Roman" w:cs="Times New Roman"/>
                <w:sz w:val="24"/>
                <w:szCs w:val="24"/>
              </w:rPr>
            </w:pPr>
            <w:r w:rsidRPr="00930F58">
              <w:rPr>
                <w:rFonts w:ascii="Times New Roman" w:hAnsi="Times New Roman" w:cs="Times New Roman"/>
                <w:sz w:val="24"/>
                <w:szCs w:val="24"/>
              </w:rPr>
              <w:t>Повышающий коэффициент К = 0,15</w:t>
            </w:r>
          </w:p>
        </w:tc>
      </w:tr>
      <w:tr w:rsidR="00C20225" w:rsidRPr="00930F58">
        <w:trPr>
          <w:gridAfter w:val="1"/>
          <w:wAfter w:w="267" w:type="dxa"/>
        </w:trPr>
        <w:tc>
          <w:tcPr>
            <w:tcW w:w="2551" w:type="dxa"/>
          </w:tcPr>
          <w:p w:rsidR="00C20225" w:rsidRPr="00930F58" w:rsidRDefault="00C20225" w:rsidP="00276EEB">
            <w:pPr>
              <w:pStyle w:val="ConsPlusNormal"/>
              <w:rPr>
                <w:rFonts w:ascii="Times New Roman" w:hAnsi="Times New Roman" w:cs="Times New Roman"/>
                <w:sz w:val="24"/>
                <w:szCs w:val="24"/>
              </w:rPr>
            </w:pPr>
            <w:r w:rsidRPr="00930F58">
              <w:rPr>
                <w:rFonts w:ascii="Times New Roman" w:hAnsi="Times New Roman" w:cs="Times New Roman"/>
                <w:sz w:val="24"/>
                <w:szCs w:val="24"/>
              </w:rPr>
              <w:t>2 квалификационный уровень</w:t>
            </w:r>
          </w:p>
        </w:tc>
        <w:tc>
          <w:tcPr>
            <w:tcW w:w="6989" w:type="dxa"/>
            <w:gridSpan w:val="2"/>
          </w:tcPr>
          <w:p w:rsidR="00C20225" w:rsidRPr="00930F58" w:rsidRDefault="00C20225" w:rsidP="00276EEB">
            <w:pPr>
              <w:pStyle w:val="ConsPlusNormal"/>
              <w:rPr>
                <w:rFonts w:ascii="Times New Roman" w:hAnsi="Times New Roman" w:cs="Times New Roman"/>
                <w:sz w:val="24"/>
                <w:szCs w:val="24"/>
              </w:rPr>
            </w:pPr>
            <w:r w:rsidRPr="00930F58">
              <w:rPr>
                <w:rFonts w:ascii="Times New Roman" w:hAnsi="Times New Roman" w:cs="Times New Roman"/>
                <w:sz w:val="24"/>
                <w:szCs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начального и среднего профессионального образования; старший мастер образовательной организации (подразделения) начального и среднего профессионального образования.</w:t>
            </w:r>
          </w:p>
          <w:p w:rsidR="00C20225" w:rsidRPr="00930F58" w:rsidRDefault="00C20225" w:rsidP="00276EEB">
            <w:pPr>
              <w:pStyle w:val="ConsPlusNormal"/>
              <w:rPr>
                <w:rFonts w:ascii="Times New Roman" w:hAnsi="Times New Roman" w:cs="Times New Roman"/>
                <w:sz w:val="24"/>
                <w:szCs w:val="24"/>
              </w:rPr>
            </w:pPr>
            <w:r w:rsidRPr="00930F58">
              <w:rPr>
                <w:rFonts w:ascii="Times New Roman" w:hAnsi="Times New Roman" w:cs="Times New Roman"/>
                <w:sz w:val="24"/>
                <w:szCs w:val="24"/>
              </w:rPr>
              <w:t>Повышающий коэффициент К = 0,25</w:t>
            </w:r>
          </w:p>
        </w:tc>
      </w:tr>
      <w:tr w:rsidR="00C20225" w:rsidRPr="00930F58">
        <w:trPr>
          <w:gridAfter w:val="1"/>
          <w:wAfter w:w="267" w:type="dxa"/>
        </w:trPr>
        <w:tc>
          <w:tcPr>
            <w:tcW w:w="2551" w:type="dxa"/>
          </w:tcPr>
          <w:p w:rsidR="00C20225" w:rsidRPr="00930F58" w:rsidRDefault="00C20225" w:rsidP="00276EEB">
            <w:pPr>
              <w:pStyle w:val="ConsPlusNormal"/>
              <w:rPr>
                <w:rFonts w:ascii="Times New Roman" w:hAnsi="Times New Roman" w:cs="Times New Roman"/>
                <w:sz w:val="24"/>
                <w:szCs w:val="24"/>
              </w:rPr>
            </w:pPr>
            <w:r w:rsidRPr="00930F58">
              <w:rPr>
                <w:rFonts w:ascii="Times New Roman" w:hAnsi="Times New Roman" w:cs="Times New Roman"/>
                <w:sz w:val="24"/>
                <w:szCs w:val="24"/>
              </w:rPr>
              <w:t>3 квалификационный уровень</w:t>
            </w:r>
          </w:p>
        </w:tc>
        <w:tc>
          <w:tcPr>
            <w:tcW w:w="6989" w:type="dxa"/>
            <w:gridSpan w:val="2"/>
          </w:tcPr>
          <w:p w:rsidR="00C20225" w:rsidRPr="00930F58" w:rsidRDefault="00C20225" w:rsidP="00276EEB">
            <w:pPr>
              <w:pStyle w:val="ConsPlusNormal"/>
              <w:rPr>
                <w:rFonts w:ascii="Times New Roman" w:hAnsi="Times New Roman" w:cs="Times New Roman"/>
                <w:sz w:val="24"/>
                <w:szCs w:val="24"/>
              </w:rPr>
            </w:pPr>
            <w:r w:rsidRPr="00930F58">
              <w:rPr>
                <w:rFonts w:ascii="Times New Roman" w:hAnsi="Times New Roman" w:cs="Times New Roman"/>
                <w:sz w:val="24"/>
                <w:szCs w:val="24"/>
              </w:rPr>
              <w:t>Начальник (заведующий, директор, руководитель, управляющий) обособленного структурного подразделения образовательной организации (подразделения) начального и среднего профессионального образования.</w:t>
            </w:r>
          </w:p>
          <w:p w:rsidR="00C20225" w:rsidRPr="00930F58" w:rsidRDefault="00C20225" w:rsidP="00276EEB">
            <w:pPr>
              <w:pStyle w:val="ConsPlusNormal"/>
              <w:rPr>
                <w:rFonts w:ascii="Times New Roman" w:hAnsi="Times New Roman" w:cs="Times New Roman"/>
                <w:sz w:val="24"/>
                <w:szCs w:val="24"/>
              </w:rPr>
            </w:pPr>
            <w:r w:rsidRPr="00930F58">
              <w:rPr>
                <w:rFonts w:ascii="Times New Roman" w:hAnsi="Times New Roman" w:cs="Times New Roman"/>
                <w:sz w:val="24"/>
                <w:szCs w:val="24"/>
              </w:rPr>
              <w:t>Повышающий коэффициент К = 0,50</w:t>
            </w:r>
          </w:p>
        </w:tc>
      </w:tr>
      <w:tr w:rsidR="00C2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c>
          <w:tcPr>
            <w:tcW w:w="4926" w:type="dxa"/>
            <w:gridSpan w:val="2"/>
          </w:tcPr>
          <w:p w:rsidR="00C20225" w:rsidRPr="00A36333" w:rsidRDefault="00C20225" w:rsidP="00A36333">
            <w:pPr>
              <w:spacing w:after="0" w:line="240" w:lineRule="auto"/>
              <w:jc w:val="right"/>
              <w:outlineLvl w:val="1"/>
              <w:rPr>
                <w:rFonts w:ascii="Times New Roman" w:hAnsi="Times New Roman" w:cs="Times New Roman"/>
                <w:sz w:val="28"/>
                <w:szCs w:val="28"/>
              </w:rPr>
            </w:pPr>
          </w:p>
        </w:tc>
        <w:tc>
          <w:tcPr>
            <w:tcW w:w="4927" w:type="dxa"/>
            <w:gridSpan w:val="2"/>
          </w:tcPr>
          <w:p w:rsidR="00C20225" w:rsidRPr="00A36333" w:rsidRDefault="00C20225" w:rsidP="00A36333">
            <w:pPr>
              <w:spacing w:after="0" w:line="240" w:lineRule="auto"/>
              <w:outlineLvl w:val="1"/>
              <w:rPr>
                <w:sz w:val="28"/>
                <w:szCs w:val="28"/>
              </w:rPr>
            </w:pPr>
            <w:r w:rsidRPr="00A36333">
              <w:rPr>
                <w:rFonts w:ascii="Times New Roman" w:hAnsi="Times New Roman" w:cs="Times New Roman"/>
                <w:sz w:val="28"/>
                <w:szCs w:val="28"/>
              </w:rPr>
              <w:t>Приложение № 2</w:t>
            </w:r>
          </w:p>
          <w:p w:rsidR="00C20225" w:rsidRPr="00A36333" w:rsidRDefault="00C20225" w:rsidP="00A36333">
            <w:pPr>
              <w:spacing w:after="0" w:line="240" w:lineRule="auto"/>
              <w:rPr>
                <w:sz w:val="28"/>
                <w:szCs w:val="28"/>
              </w:rPr>
            </w:pPr>
            <w:r w:rsidRPr="00A36333">
              <w:rPr>
                <w:rFonts w:ascii="Times New Roman" w:hAnsi="Times New Roman" w:cs="Times New Roman"/>
                <w:sz w:val="28"/>
                <w:szCs w:val="28"/>
              </w:rPr>
              <w:t>к Положению</w:t>
            </w:r>
          </w:p>
          <w:p w:rsidR="00C20225" w:rsidRPr="00A36333" w:rsidRDefault="00C20225" w:rsidP="00A36333">
            <w:pPr>
              <w:spacing w:after="0" w:line="240" w:lineRule="auto"/>
              <w:rPr>
                <w:sz w:val="28"/>
                <w:szCs w:val="28"/>
              </w:rPr>
            </w:pPr>
            <w:r w:rsidRPr="00A36333">
              <w:rPr>
                <w:rFonts w:ascii="Times New Roman" w:hAnsi="Times New Roman" w:cs="Times New Roman"/>
                <w:sz w:val="28"/>
                <w:szCs w:val="28"/>
              </w:rPr>
              <w:t>об отраслевой системе оплаты труда работников муниципальных</w:t>
            </w:r>
          </w:p>
          <w:p w:rsidR="00C20225" w:rsidRPr="00A36333" w:rsidRDefault="00C20225" w:rsidP="00A36333">
            <w:pPr>
              <w:spacing w:after="0" w:line="240" w:lineRule="auto"/>
              <w:rPr>
                <w:sz w:val="28"/>
                <w:szCs w:val="28"/>
              </w:rPr>
            </w:pPr>
            <w:r w:rsidRPr="00A36333">
              <w:rPr>
                <w:rFonts w:ascii="Times New Roman" w:hAnsi="Times New Roman" w:cs="Times New Roman"/>
                <w:sz w:val="28"/>
                <w:szCs w:val="28"/>
              </w:rPr>
              <w:t>образовательных организаций города Димитровграда Ульяновской области, в отношении которых Управление образования Администрации города Димитровграда Ульяновской области</w:t>
            </w:r>
          </w:p>
          <w:p w:rsidR="00C20225" w:rsidRPr="00A36333" w:rsidRDefault="00C20225" w:rsidP="00A36333">
            <w:pPr>
              <w:spacing w:after="0" w:line="240" w:lineRule="auto"/>
              <w:outlineLvl w:val="1"/>
              <w:rPr>
                <w:rFonts w:ascii="Times New Roman" w:hAnsi="Times New Roman" w:cs="Times New Roman"/>
                <w:sz w:val="28"/>
                <w:szCs w:val="28"/>
              </w:rPr>
            </w:pPr>
            <w:r w:rsidRPr="00A36333">
              <w:rPr>
                <w:rFonts w:ascii="Times New Roman" w:hAnsi="Times New Roman" w:cs="Times New Roman"/>
                <w:sz w:val="28"/>
                <w:szCs w:val="28"/>
              </w:rPr>
              <w:t>выполняет функции и полномочия учредителя</w:t>
            </w:r>
          </w:p>
        </w:tc>
      </w:tr>
    </w:tbl>
    <w:p w:rsidR="00C20225" w:rsidRDefault="00C20225" w:rsidP="00276EEB">
      <w:pPr>
        <w:spacing w:after="0" w:line="240" w:lineRule="auto"/>
        <w:jc w:val="right"/>
        <w:outlineLvl w:val="1"/>
        <w:rPr>
          <w:rFonts w:ascii="Times New Roman" w:hAnsi="Times New Roman" w:cs="Times New Roman"/>
          <w:sz w:val="28"/>
          <w:szCs w:val="28"/>
        </w:rPr>
      </w:pPr>
    </w:p>
    <w:p w:rsidR="00C20225" w:rsidRPr="00276EEB" w:rsidRDefault="00C20225" w:rsidP="00276EEB">
      <w:pPr>
        <w:spacing w:after="0" w:line="240" w:lineRule="auto"/>
        <w:jc w:val="right"/>
        <w:rPr>
          <w:sz w:val="28"/>
          <w:szCs w:val="28"/>
        </w:rPr>
      </w:pPr>
    </w:p>
    <w:p w:rsidR="00C20225" w:rsidRPr="00276EEB" w:rsidRDefault="00C20225" w:rsidP="00276EEB">
      <w:pPr>
        <w:spacing w:after="0" w:line="240" w:lineRule="auto"/>
        <w:jc w:val="center"/>
        <w:rPr>
          <w:b/>
          <w:bCs/>
          <w:sz w:val="28"/>
          <w:szCs w:val="28"/>
        </w:rPr>
      </w:pPr>
      <w:bookmarkStart w:id="8" w:name="Par608"/>
      <w:bookmarkEnd w:id="8"/>
      <w:r>
        <w:rPr>
          <w:rFonts w:ascii="Times New Roman" w:hAnsi="Times New Roman" w:cs="Times New Roman"/>
          <w:b/>
          <w:bCs/>
          <w:sz w:val="28"/>
          <w:szCs w:val="28"/>
        </w:rPr>
        <w:t>Размеры базовых окладов</w:t>
      </w:r>
      <w:r w:rsidRPr="00276EEB">
        <w:rPr>
          <w:rFonts w:ascii="Times New Roman" w:hAnsi="Times New Roman" w:cs="Times New Roman"/>
          <w:b/>
          <w:bCs/>
          <w:sz w:val="28"/>
          <w:szCs w:val="28"/>
        </w:rPr>
        <w:t xml:space="preserve"> (</w:t>
      </w:r>
      <w:r>
        <w:rPr>
          <w:rFonts w:ascii="Times New Roman" w:hAnsi="Times New Roman" w:cs="Times New Roman"/>
          <w:b/>
          <w:bCs/>
          <w:sz w:val="28"/>
          <w:szCs w:val="28"/>
        </w:rPr>
        <w:t>базовых должностных окладов</w:t>
      </w:r>
      <w:r w:rsidRPr="00276EEB">
        <w:rPr>
          <w:rFonts w:ascii="Times New Roman" w:hAnsi="Times New Roman" w:cs="Times New Roman"/>
          <w:b/>
          <w:bCs/>
          <w:sz w:val="28"/>
          <w:szCs w:val="28"/>
        </w:rPr>
        <w:t>)</w:t>
      </w:r>
      <w:r>
        <w:rPr>
          <w:rFonts w:ascii="Times New Roman" w:hAnsi="Times New Roman" w:cs="Times New Roman"/>
          <w:b/>
          <w:bCs/>
          <w:sz w:val="28"/>
          <w:szCs w:val="28"/>
        </w:rPr>
        <w:t xml:space="preserve"> работников муниципальных образовательных организаций</w:t>
      </w:r>
    </w:p>
    <w:p w:rsidR="00C20225" w:rsidRPr="00276EEB" w:rsidRDefault="00C20225" w:rsidP="00276EEB">
      <w:pPr>
        <w:spacing w:after="0" w:line="240" w:lineRule="auto"/>
        <w:jc w:val="center"/>
        <w:rPr>
          <w:b/>
          <w:bCs/>
          <w:sz w:val="28"/>
          <w:szCs w:val="28"/>
        </w:rPr>
      </w:pPr>
      <w:r>
        <w:rPr>
          <w:rFonts w:ascii="Times New Roman" w:hAnsi="Times New Roman" w:cs="Times New Roman"/>
          <w:b/>
          <w:bCs/>
          <w:sz w:val="28"/>
          <w:szCs w:val="28"/>
        </w:rPr>
        <w:t>по общеотраслевым профессиям рабочих и должностям служащих</w:t>
      </w:r>
    </w:p>
    <w:p w:rsidR="00C20225" w:rsidRPr="00276EEB" w:rsidRDefault="00C20225" w:rsidP="00276EEB">
      <w:pPr>
        <w:spacing w:after="0" w:line="240" w:lineRule="auto"/>
        <w:rPr>
          <w:sz w:val="28"/>
          <w:szCs w:val="28"/>
        </w:rPr>
      </w:pPr>
    </w:p>
    <w:p w:rsidR="00C20225" w:rsidRPr="00FC73F5" w:rsidRDefault="00C20225" w:rsidP="00FC73F5">
      <w:pPr>
        <w:spacing w:after="0" w:line="240" w:lineRule="auto"/>
        <w:ind w:firstLine="567"/>
        <w:jc w:val="both"/>
        <w:rPr>
          <w:sz w:val="28"/>
          <w:szCs w:val="28"/>
        </w:rPr>
      </w:pPr>
      <w:r w:rsidRPr="00FC73F5">
        <w:rPr>
          <w:rFonts w:ascii="Times New Roman" w:hAnsi="Times New Roman" w:cs="Times New Roman"/>
          <w:sz w:val="28"/>
          <w:szCs w:val="28"/>
        </w:rPr>
        <w:t xml:space="preserve">Размеры базовых окладов (базовых должностных окладов) работников, осуществляющих профессиональную деятельность по общеотраслевым профессиям рабочих и должностям служащих, устанавливаются по соответствующим профессиональным квалификационным </w:t>
      </w:r>
      <w:hyperlink r:id="rId18" w:history="1">
        <w:r w:rsidRPr="00FC73F5">
          <w:rPr>
            <w:rFonts w:ascii="Times New Roman" w:hAnsi="Times New Roman" w:cs="Times New Roman"/>
            <w:sz w:val="28"/>
            <w:szCs w:val="28"/>
          </w:rPr>
          <w:t>группам</w:t>
        </w:r>
      </w:hyperlink>
      <w:r w:rsidRPr="00FC73F5">
        <w:rPr>
          <w:rFonts w:ascii="Times New Roman" w:hAnsi="Times New Roman" w:cs="Times New Roman"/>
          <w:sz w:val="28"/>
          <w:szCs w:val="28"/>
        </w:rPr>
        <w:t xml:space="preserve">, утвержденным Приказами Министерства здравоохранения и социального развития Российской Федерации от 29.05.2008 </w:t>
      </w:r>
      <w:r>
        <w:rPr>
          <w:rFonts w:ascii="Times New Roman" w:hAnsi="Times New Roman" w:cs="Times New Roman"/>
          <w:sz w:val="28"/>
          <w:szCs w:val="28"/>
        </w:rPr>
        <w:t>№</w:t>
      </w:r>
      <w:r w:rsidRPr="00FC73F5">
        <w:rPr>
          <w:rFonts w:ascii="Times New Roman" w:hAnsi="Times New Roman" w:cs="Times New Roman"/>
          <w:sz w:val="28"/>
          <w:szCs w:val="28"/>
        </w:rPr>
        <w:t xml:space="preserve"> 247н </w:t>
      </w:r>
      <w:r>
        <w:rPr>
          <w:rFonts w:ascii="Times New Roman" w:hAnsi="Times New Roman" w:cs="Times New Roman"/>
          <w:sz w:val="28"/>
          <w:szCs w:val="28"/>
        </w:rPr>
        <w:t>«</w:t>
      </w:r>
      <w:r w:rsidRPr="00FC73F5">
        <w:rPr>
          <w:rFonts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специалистов и служащих</w:t>
      </w:r>
      <w:r>
        <w:rPr>
          <w:rFonts w:ascii="Times New Roman" w:hAnsi="Times New Roman" w:cs="Times New Roman"/>
          <w:sz w:val="28"/>
          <w:szCs w:val="28"/>
        </w:rPr>
        <w:t>»</w:t>
      </w:r>
      <w:r w:rsidRPr="00FC73F5">
        <w:rPr>
          <w:rFonts w:ascii="Times New Roman" w:hAnsi="Times New Roman" w:cs="Times New Roman"/>
          <w:sz w:val="28"/>
          <w:szCs w:val="28"/>
        </w:rPr>
        <w:t xml:space="preserve"> и от 29.05.2008 </w:t>
      </w:r>
      <w:r>
        <w:rPr>
          <w:rFonts w:ascii="Times New Roman" w:hAnsi="Times New Roman" w:cs="Times New Roman"/>
          <w:sz w:val="28"/>
          <w:szCs w:val="28"/>
        </w:rPr>
        <w:t>№</w:t>
      </w:r>
      <w:r w:rsidRPr="00FC73F5">
        <w:rPr>
          <w:rFonts w:ascii="Times New Roman" w:hAnsi="Times New Roman" w:cs="Times New Roman"/>
          <w:sz w:val="28"/>
          <w:szCs w:val="28"/>
        </w:rPr>
        <w:t xml:space="preserve"> 248н </w:t>
      </w:r>
      <w:r>
        <w:rPr>
          <w:rFonts w:ascii="Times New Roman" w:hAnsi="Times New Roman" w:cs="Times New Roman"/>
          <w:sz w:val="28"/>
          <w:szCs w:val="28"/>
        </w:rPr>
        <w:t>«</w:t>
      </w:r>
      <w:r w:rsidRPr="00FC73F5">
        <w:rPr>
          <w:rFonts w:ascii="Times New Roman" w:hAnsi="Times New Roman" w:cs="Times New Roman"/>
          <w:sz w:val="28"/>
          <w:szCs w:val="28"/>
        </w:rPr>
        <w:t>Об утверждении профессиональных квалификационных групп общеотраслевых профессий рабочих</w:t>
      </w:r>
      <w:r>
        <w:rPr>
          <w:rFonts w:ascii="Times New Roman" w:hAnsi="Times New Roman" w:cs="Times New Roman"/>
          <w:sz w:val="28"/>
          <w:szCs w:val="28"/>
        </w:rPr>
        <w:t>»</w:t>
      </w:r>
      <w:r w:rsidRPr="00FC73F5">
        <w:rPr>
          <w:rFonts w:ascii="Times New Roman" w:hAnsi="Times New Roman" w:cs="Times New Roman"/>
          <w:sz w:val="28"/>
          <w:szCs w:val="28"/>
        </w:rPr>
        <w:t>.</w:t>
      </w:r>
    </w:p>
    <w:p w:rsidR="00C20225" w:rsidRPr="00FC73F5" w:rsidRDefault="00C20225" w:rsidP="00FC73F5">
      <w:pPr>
        <w:spacing w:after="0" w:line="240" w:lineRule="auto"/>
        <w:ind w:firstLine="567"/>
        <w:jc w:val="both"/>
        <w:rPr>
          <w:sz w:val="28"/>
          <w:szCs w:val="28"/>
        </w:rPr>
      </w:pPr>
      <w:r>
        <w:rPr>
          <w:rFonts w:ascii="Times New Roman" w:hAnsi="Times New Roman" w:cs="Times New Roman"/>
          <w:sz w:val="28"/>
          <w:szCs w:val="28"/>
        </w:rPr>
        <w:t>1.</w:t>
      </w:r>
      <w:r w:rsidRPr="00FC73F5">
        <w:rPr>
          <w:rFonts w:ascii="Times New Roman" w:hAnsi="Times New Roman" w:cs="Times New Roman"/>
          <w:sz w:val="28"/>
          <w:szCs w:val="28"/>
        </w:rPr>
        <w:t>По профессиям рабочих, отнесенным к профессиональной квалификационной группе общеотраслевых профессий рабочих первого уровня, базовый оклад:</w:t>
      </w:r>
    </w:p>
    <w:p w:rsidR="00C20225" w:rsidRPr="00FC73F5" w:rsidRDefault="00C20225" w:rsidP="00FC73F5">
      <w:pPr>
        <w:spacing w:after="0" w:line="240" w:lineRule="auto"/>
        <w:ind w:firstLine="567"/>
        <w:jc w:val="both"/>
        <w:rPr>
          <w:sz w:val="28"/>
          <w:szCs w:val="28"/>
        </w:rPr>
      </w:pPr>
      <w:r w:rsidRPr="00FC73F5">
        <w:rPr>
          <w:rFonts w:ascii="Times New Roman" w:hAnsi="Times New Roman" w:cs="Times New Roman"/>
          <w:sz w:val="28"/>
          <w:szCs w:val="28"/>
        </w:rPr>
        <w:t>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 4989 рублей - для должностей, финансируемых из областного бюджета, 4989 рублей - для должностей, финансируемых из бюджета города Димитровграда Ульяновской области;</w:t>
      </w:r>
    </w:p>
    <w:p w:rsidR="00C20225" w:rsidRPr="00FC73F5" w:rsidRDefault="00C20225" w:rsidP="00FC73F5">
      <w:pPr>
        <w:spacing w:after="0" w:line="240" w:lineRule="auto"/>
        <w:ind w:firstLine="567"/>
        <w:jc w:val="both"/>
        <w:rPr>
          <w:sz w:val="28"/>
          <w:szCs w:val="28"/>
        </w:rPr>
      </w:pPr>
      <w:r w:rsidRPr="00FC73F5">
        <w:rPr>
          <w:rFonts w:ascii="Times New Roman" w:hAnsi="Times New Roman" w:cs="Times New Roman"/>
          <w:sz w:val="28"/>
          <w:szCs w:val="28"/>
        </w:rPr>
        <w:t>для работников муниципальных образовательных организаций дополнительного образования - 4989 рублей.</w:t>
      </w:r>
    </w:p>
    <w:p w:rsidR="00C20225" w:rsidRPr="00276EEB" w:rsidRDefault="00C20225" w:rsidP="00276EEB">
      <w:pPr>
        <w:spacing w:after="0" w:line="240" w:lineRule="auto"/>
        <w:rPr>
          <w:sz w:val="28"/>
          <w:szCs w:val="28"/>
        </w:rPr>
      </w:pPr>
    </w:p>
    <w:p w:rsidR="00C20225" w:rsidRPr="00276EEB" w:rsidRDefault="00C20225" w:rsidP="00FC73F5">
      <w:pPr>
        <w:spacing w:after="0" w:line="240" w:lineRule="auto"/>
        <w:jc w:val="center"/>
        <w:outlineLvl w:val="2"/>
        <w:rPr>
          <w:b/>
          <w:bCs/>
          <w:sz w:val="28"/>
          <w:szCs w:val="28"/>
        </w:rPr>
      </w:pPr>
      <w:r w:rsidRPr="00276EEB">
        <w:rPr>
          <w:rFonts w:ascii="Times New Roman" w:hAnsi="Times New Roman" w:cs="Times New Roman"/>
          <w:b/>
          <w:bCs/>
          <w:sz w:val="28"/>
          <w:szCs w:val="28"/>
        </w:rPr>
        <w:t>Должности, отнесенные к профессиональной квалификационной</w:t>
      </w:r>
      <w:r>
        <w:rPr>
          <w:rFonts w:ascii="Times New Roman" w:hAnsi="Times New Roman" w:cs="Times New Roman"/>
          <w:b/>
          <w:bCs/>
          <w:sz w:val="28"/>
          <w:szCs w:val="28"/>
        </w:rPr>
        <w:t xml:space="preserve"> </w:t>
      </w:r>
      <w:r w:rsidRPr="00276EEB">
        <w:rPr>
          <w:rFonts w:ascii="Times New Roman" w:hAnsi="Times New Roman" w:cs="Times New Roman"/>
          <w:b/>
          <w:bCs/>
          <w:sz w:val="28"/>
          <w:szCs w:val="28"/>
        </w:rPr>
        <w:t>группе «Общеотраслевые профессии рабочих первого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989"/>
      </w:tblGrid>
      <w:tr w:rsidR="00C20225" w:rsidRPr="00FC73F5">
        <w:tc>
          <w:tcPr>
            <w:tcW w:w="2551" w:type="dxa"/>
          </w:tcPr>
          <w:p w:rsidR="00C20225" w:rsidRPr="00FC73F5" w:rsidRDefault="00C20225" w:rsidP="00276EEB">
            <w:pPr>
              <w:pStyle w:val="ConsPlusNormal"/>
              <w:jc w:val="center"/>
              <w:rPr>
                <w:rFonts w:ascii="Times New Roman" w:hAnsi="Times New Roman" w:cs="Times New Roman"/>
                <w:sz w:val="24"/>
                <w:szCs w:val="24"/>
              </w:rPr>
            </w:pPr>
            <w:r w:rsidRPr="00FC73F5">
              <w:rPr>
                <w:rFonts w:ascii="Times New Roman" w:hAnsi="Times New Roman" w:cs="Times New Roman"/>
                <w:sz w:val="24"/>
                <w:szCs w:val="24"/>
              </w:rPr>
              <w:t>Квалификационный уровень</w:t>
            </w:r>
          </w:p>
        </w:tc>
        <w:tc>
          <w:tcPr>
            <w:tcW w:w="6989" w:type="dxa"/>
          </w:tcPr>
          <w:p w:rsidR="00C20225" w:rsidRPr="00FC73F5" w:rsidRDefault="00C20225" w:rsidP="00276EEB">
            <w:pPr>
              <w:pStyle w:val="ConsPlusNormal"/>
              <w:jc w:val="center"/>
              <w:rPr>
                <w:rFonts w:ascii="Times New Roman" w:hAnsi="Times New Roman" w:cs="Times New Roman"/>
                <w:sz w:val="24"/>
                <w:szCs w:val="24"/>
              </w:rPr>
            </w:pPr>
            <w:r w:rsidRPr="00FC73F5">
              <w:rPr>
                <w:rFonts w:ascii="Times New Roman" w:hAnsi="Times New Roman" w:cs="Times New Roman"/>
                <w:sz w:val="24"/>
                <w:szCs w:val="24"/>
              </w:rPr>
              <w:t>Повышающий коэффициент К</w:t>
            </w:r>
          </w:p>
        </w:tc>
      </w:tr>
      <w:tr w:rsidR="00C20225" w:rsidRPr="00FC73F5">
        <w:tc>
          <w:tcPr>
            <w:tcW w:w="9540" w:type="dxa"/>
            <w:gridSpan w:val="2"/>
          </w:tcPr>
          <w:p w:rsidR="00C20225" w:rsidRPr="00FC73F5" w:rsidRDefault="00C20225" w:rsidP="00276EEB">
            <w:pPr>
              <w:pStyle w:val="ConsPlusNormal"/>
              <w:jc w:val="center"/>
              <w:outlineLvl w:val="3"/>
              <w:rPr>
                <w:rFonts w:ascii="Times New Roman" w:hAnsi="Times New Roman" w:cs="Times New Roman"/>
                <w:sz w:val="24"/>
                <w:szCs w:val="24"/>
              </w:rPr>
            </w:pPr>
            <w:r w:rsidRPr="00FC73F5">
              <w:rPr>
                <w:rFonts w:ascii="Times New Roman" w:hAnsi="Times New Roman" w:cs="Times New Roman"/>
                <w:sz w:val="24"/>
                <w:szCs w:val="24"/>
              </w:rPr>
              <w:t>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w:t>
            </w:r>
          </w:p>
        </w:tc>
      </w:tr>
      <w:tr w:rsidR="00C20225" w:rsidRPr="00FC73F5">
        <w:tc>
          <w:tcPr>
            <w:tcW w:w="2551" w:type="dxa"/>
          </w:tcPr>
          <w:p w:rsidR="00C20225" w:rsidRPr="00FC73F5" w:rsidRDefault="00C20225" w:rsidP="00276EEB">
            <w:pPr>
              <w:pStyle w:val="ConsPlusNormal"/>
              <w:jc w:val="both"/>
              <w:rPr>
                <w:rFonts w:ascii="Times New Roman" w:hAnsi="Times New Roman" w:cs="Times New Roman"/>
                <w:sz w:val="24"/>
                <w:szCs w:val="24"/>
              </w:rPr>
            </w:pPr>
            <w:r w:rsidRPr="00FC73F5">
              <w:rPr>
                <w:rFonts w:ascii="Times New Roman" w:hAnsi="Times New Roman" w:cs="Times New Roman"/>
                <w:sz w:val="24"/>
                <w:szCs w:val="24"/>
              </w:rPr>
              <w:t>1 квалификационный уровень</w:t>
            </w:r>
          </w:p>
        </w:tc>
        <w:tc>
          <w:tcPr>
            <w:tcW w:w="6989" w:type="dxa"/>
          </w:tcPr>
          <w:p w:rsidR="00C20225" w:rsidRPr="00FC73F5" w:rsidRDefault="00C20225" w:rsidP="00276EEB">
            <w:pPr>
              <w:pStyle w:val="ConsPlusNormal"/>
              <w:jc w:val="both"/>
              <w:rPr>
                <w:rFonts w:ascii="Times New Roman" w:hAnsi="Times New Roman" w:cs="Times New Roman"/>
                <w:sz w:val="24"/>
                <w:szCs w:val="24"/>
              </w:rPr>
            </w:pPr>
            <w:r w:rsidRPr="00FC73F5">
              <w:rPr>
                <w:rFonts w:ascii="Times New Roman" w:hAnsi="Times New Roman" w:cs="Times New Roman"/>
                <w:sz w:val="24"/>
                <w:szCs w:val="24"/>
              </w:rPr>
              <w:t>Повышающий коэффициент в соответствии с разрядами Единого тарифно-квалификационного справочника работ и профессий рабочих (далее - ЕТКС) по характеристике (примерам) работ:</w:t>
            </w:r>
          </w:p>
          <w:p w:rsidR="00C20225" w:rsidRPr="00FC73F5" w:rsidRDefault="00C20225" w:rsidP="00276EEB">
            <w:pPr>
              <w:pStyle w:val="ConsPlusNormal"/>
              <w:jc w:val="both"/>
              <w:rPr>
                <w:rFonts w:ascii="Times New Roman" w:hAnsi="Times New Roman" w:cs="Times New Roman"/>
                <w:sz w:val="24"/>
                <w:szCs w:val="24"/>
              </w:rPr>
            </w:pPr>
            <w:r w:rsidRPr="00FC73F5">
              <w:rPr>
                <w:rFonts w:ascii="Times New Roman" w:hAnsi="Times New Roman" w:cs="Times New Roman"/>
                <w:sz w:val="24"/>
                <w:szCs w:val="24"/>
              </w:rPr>
              <w:t>1 разряд ЕТКС - К = 0,00;</w:t>
            </w:r>
          </w:p>
          <w:p w:rsidR="00C20225" w:rsidRPr="00FC73F5" w:rsidRDefault="00C20225" w:rsidP="00276EEB">
            <w:pPr>
              <w:pStyle w:val="ConsPlusNormal"/>
              <w:jc w:val="both"/>
              <w:rPr>
                <w:rFonts w:ascii="Times New Roman" w:hAnsi="Times New Roman" w:cs="Times New Roman"/>
                <w:sz w:val="24"/>
                <w:szCs w:val="24"/>
              </w:rPr>
            </w:pPr>
            <w:r w:rsidRPr="00FC73F5">
              <w:rPr>
                <w:rFonts w:ascii="Times New Roman" w:hAnsi="Times New Roman" w:cs="Times New Roman"/>
                <w:sz w:val="24"/>
                <w:szCs w:val="24"/>
              </w:rPr>
              <w:t>2 разряд ЕТКС - К = 0,07;</w:t>
            </w:r>
          </w:p>
          <w:p w:rsidR="00C20225" w:rsidRPr="00FC73F5" w:rsidRDefault="00C20225" w:rsidP="00276EEB">
            <w:pPr>
              <w:pStyle w:val="ConsPlusNormal"/>
              <w:jc w:val="both"/>
              <w:rPr>
                <w:rFonts w:ascii="Times New Roman" w:hAnsi="Times New Roman" w:cs="Times New Roman"/>
                <w:sz w:val="24"/>
                <w:szCs w:val="24"/>
              </w:rPr>
            </w:pPr>
            <w:r w:rsidRPr="00FC73F5">
              <w:rPr>
                <w:rFonts w:ascii="Times New Roman" w:hAnsi="Times New Roman" w:cs="Times New Roman"/>
                <w:sz w:val="24"/>
                <w:szCs w:val="24"/>
              </w:rPr>
              <w:t>3 разряд ЕТКС - К = 0,14</w:t>
            </w:r>
          </w:p>
        </w:tc>
      </w:tr>
      <w:tr w:rsidR="00C20225" w:rsidRPr="00FC73F5">
        <w:tc>
          <w:tcPr>
            <w:tcW w:w="2551" w:type="dxa"/>
          </w:tcPr>
          <w:p w:rsidR="00C20225" w:rsidRPr="00FC73F5" w:rsidRDefault="00C20225" w:rsidP="003009A1">
            <w:pPr>
              <w:pStyle w:val="ConsPlusNormal"/>
              <w:rPr>
                <w:rFonts w:ascii="Times New Roman" w:hAnsi="Times New Roman" w:cs="Times New Roman"/>
                <w:sz w:val="24"/>
                <w:szCs w:val="24"/>
              </w:rPr>
            </w:pPr>
            <w:r w:rsidRPr="00FC73F5">
              <w:rPr>
                <w:rFonts w:ascii="Times New Roman" w:hAnsi="Times New Roman" w:cs="Times New Roman"/>
                <w:sz w:val="24"/>
                <w:szCs w:val="24"/>
              </w:rPr>
              <w:t>2 квалификационный уровень (профессии рабочих, отнесенные к 1 квалификационному уровню,</w:t>
            </w:r>
            <w:r>
              <w:rPr>
                <w:rFonts w:ascii="Times New Roman" w:hAnsi="Times New Roman" w:cs="Times New Roman"/>
                <w:sz w:val="24"/>
                <w:szCs w:val="24"/>
              </w:rPr>
              <w:t xml:space="preserve"> </w:t>
            </w:r>
            <w:r w:rsidRPr="00FC73F5">
              <w:rPr>
                <w:rFonts w:ascii="Times New Roman" w:hAnsi="Times New Roman" w:cs="Times New Roman"/>
                <w:sz w:val="24"/>
                <w:szCs w:val="24"/>
              </w:rPr>
              <w:t>при выполнении работ по профессии с производным наименованием "старший" (старший по смене)</w:t>
            </w:r>
          </w:p>
        </w:tc>
        <w:tc>
          <w:tcPr>
            <w:tcW w:w="6989" w:type="dxa"/>
          </w:tcPr>
          <w:p w:rsidR="00C20225" w:rsidRPr="00FC73F5" w:rsidRDefault="00C20225" w:rsidP="00276EEB">
            <w:pPr>
              <w:pStyle w:val="ConsPlusNormal"/>
              <w:jc w:val="both"/>
              <w:rPr>
                <w:rFonts w:ascii="Times New Roman" w:hAnsi="Times New Roman" w:cs="Times New Roman"/>
                <w:sz w:val="24"/>
                <w:szCs w:val="24"/>
              </w:rPr>
            </w:pPr>
            <w:r w:rsidRPr="00FC73F5">
              <w:rPr>
                <w:rFonts w:ascii="Times New Roman" w:hAnsi="Times New Roman" w:cs="Times New Roman"/>
                <w:sz w:val="24"/>
                <w:szCs w:val="24"/>
              </w:rPr>
              <w:t>Повышающий коэффициент в соответствии с разрядами ЕТКС по характеристике (примерам) работ:</w:t>
            </w:r>
          </w:p>
          <w:p w:rsidR="00C20225" w:rsidRPr="00FC73F5" w:rsidRDefault="00C20225" w:rsidP="00276EEB">
            <w:pPr>
              <w:pStyle w:val="ConsPlusNormal"/>
              <w:jc w:val="both"/>
              <w:rPr>
                <w:rFonts w:ascii="Times New Roman" w:hAnsi="Times New Roman" w:cs="Times New Roman"/>
                <w:sz w:val="24"/>
                <w:szCs w:val="24"/>
              </w:rPr>
            </w:pPr>
            <w:r w:rsidRPr="00FC73F5">
              <w:rPr>
                <w:rFonts w:ascii="Times New Roman" w:hAnsi="Times New Roman" w:cs="Times New Roman"/>
                <w:sz w:val="24"/>
                <w:szCs w:val="24"/>
              </w:rPr>
              <w:t>1 разряд ЕТКС - К = 0,05;</w:t>
            </w:r>
          </w:p>
          <w:p w:rsidR="00C20225" w:rsidRPr="00FC73F5" w:rsidRDefault="00C20225" w:rsidP="00276EEB">
            <w:pPr>
              <w:pStyle w:val="ConsPlusNormal"/>
              <w:jc w:val="both"/>
              <w:rPr>
                <w:rFonts w:ascii="Times New Roman" w:hAnsi="Times New Roman" w:cs="Times New Roman"/>
                <w:sz w:val="24"/>
                <w:szCs w:val="24"/>
              </w:rPr>
            </w:pPr>
            <w:r w:rsidRPr="00FC73F5">
              <w:rPr>
                <w:rFonts w:ascii="Times New Roman" w:hAnsi="Times New Roman" w:cs="Times New Roman"/>
                <w:sz w:val="24"/>
                <w:szCs w:val="24"/>
              </w:rPr>
              <w:t>2 разряд ЕТКС - К = 0,12;</w:t>
            </w:r>
          </w:p>
          <w:p w:rsidR="00C20225" w:rsidRPr="00FC73F5" w:rsidRDefault="00C20225" w:rsidP="00276EEB">
            <w:pPr>
              <w:pStyle w:val="ConsPlusNormal"/>
              <w:jc w:val="both"/>
              <w:rPr>
                <w:rFonts w:ascii="Times New Roman" w:hAnsi="Times New Roman" w:cs="Times New Roman"/>
                <w:sz w:val="24"/>
                <w:szCs w:val="24"/>
              </w:rPr>
            </w:pPr>
            <w:r w:rsidRPr="00FC73F5">
              <w:rPr>
                <w:rFonts w:ascii="Times New Roman" w:hAnsi="Times New Roman" w:cs="Times New Roman"/>
                <w:sz w:val="24"/>
                <w:szCs w:val="24"/>
              </w:rPr>
              <w:t>3 разряд ЕТКС - К = 0,19</w:t>
            </w:r>
          </w:p>
        </w:tc>
      </w:tr>
      <w:tr w:rsidR="00C20225" w:rsidRPr="00FC73F5">
        <w:tc>
          <w:tcPr>
            <w:tcW w:w="9540" w:type="dxa"/>
            <w:gridSpan w:val="2"/>
          </w:tcPr>
          <w:p w:rsidR="00C20225" w:rsidRPr="00FC73F5" w:rsidRDefault="00C20225" w:rsidP="00276EEB">
            <w:pPr>
              <w:pStyle w:val="ConsPlusNormal"/>
              <w:jc w:val="center"/>
              <w:outlineLvl w:val="3"/>
              <w:rPr>
                <w:rFonts w:ascii="Times New Roman" w:hAnsi="Times New Roman" w:cs="Times New Roman"/>
                <w:sz w:val="24"/>
                <w:szCs w:val="24"/>
              </w:rPr>
            </w:pPr>
            <w:r w:rsidRPr="00FC73F5">
              <w:rPr>
                <w:rFonts w:ascii="Times New Roman" w:hAnsi="Times New Roman" w:cs="Times New Roman"/>
                <w:sz w:val="24"/>
                <w:szCs w:val="24"/>
              </w:rPr>
              <w:t>Для работников муниципальных образовательных организаций дополнительного образования:</w:t>
            </w:r>
          </w:p>
        </w:tc>
      </w:tr>
      <w:tr w:rsidR="00C20225" w:rsidRPr="00FC73F5">
        <w:tc>
          <w:tcPr>
            <w:tcW w:w="2551" w:type="dxa"/>
          </w:tcPr>
          <w:p w:rsidR="00C20225" w:rsidRPr="00FC73F5" w:rsidRDefault="00C20225" w:rsidP="00276EEB">
            <w:pPr>
              <w:pStyle w:val="ConsPlusNormal"/>
              <w:jc w:val="both"/>
              <w:rPr>
                <w:rFonts w:ascii="Times New Roman" w:hAnsi="Times New Roman" w:cs="Times New Roman"/>
                <w:sz w:val="24"/>
                <w:szCs w:val="24"/>
              </w:rPr>
            </w:pPr>
            <w:r w:rsidRPr="00FC73F5">
              <w:rPr>
                <w:rFonts w:ascii="Times New Roman" w:hAnsi="Times New Roman" w:cs="Times New Roman"/>
                <w:sz w:val="24"/>
                <w:szCs w:val="24"/>
              </w:rPr>
              <w:t>1 квалификационный уровень</w:t>
            </w:r>
          </w:p>
        </w:tc>
        <w:tc>
          <w:tcPr>
            <w:tcW w:w="6989" w:type="dxa"/>
          </w:tcPr>
          <w:p w:rsidR="00C20225" w:rsidRPr="00FC73F5" w:rsidRDefault="00C20225" w:rsidP="00276EEB">
            <w:pPr>
              <w:pStyle w:val="ConsPlusNormal"/>
              <w:jc w:val="both"/>
              <w:rPr>
                <w:rFonts w:ascii="Times New Roman" w:hAnsi="Times New Roman" w:cs="Times New Roman"/>
                <w:sz w:val="24"/>
                <w:szCs w:val="24"/>
              </w:rPr>
            </w:pPr>
            <w:r w:rsidRPr="00FC73F5">
              <w:rPr>
                <w:rFonts w:ascii="Times New Roman" w:hAnsi="Times New Roman" w:cs="Times New Roman"/>
                <w:sz w:val="24"/>
                <w:szCs w:val="24"/>
              </w:rPr>
              <w:t>Наименование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(ЕТКС); гардеробщик, грузчик, дворник, кастелянша, кладовщик, кухонный рабочий, оператор стиральных машин, повар, плотник, рабочий по комплексному обслуживанию и ремонту зданий, садовник, сторож (вахтер), истопник, столяр, уборщик помещений, уборщик территорий.</w:t>
            </w:r>
          </w:p>
          <w:p w:rsidR="00C20225" w:rsidRPr="00FC73F5" w:rsidRDefault="00C20225" w:rsidP="00276EEB">
            <w:pPr>
              <w:pStyle w:val="ConsPlusNormal"/>
              <w:jc w:val="both"/>
              <w:rPr>
                <w:rFonts w:ascii="Times New Roman" w:hAnsi="Times New Roman" w:cs="Times New Roman"/>
                <w:sz w:val="24"/>
                <w:szCs w:val="24"/>
              </w:rPr>
            </w:pPr>
            <w:r w:rsidRPr="00FC73F5">
              <w:rPr>
                <w:rFonts w:ascii="Times New Roman" w:hAnsi="Times New Roman" w:cs="Times New Roman"/>
                <w:sz w:val="24"/>
                <w:szCs w:val="24"/>
              </w:rPr>
              <w:t>При выполнении работ по профессии с производным наименованием "старший" (старший по смене) повышающий коэффициент увеличивается на 0,05</w:t>
            </w:r>
          </w:p>
        </w:tc>
      </w:tr>
    </w:tbl>
    <w:p w:rsidR="00C20225" w:rsidRPr="00276EEB" w:rsidRDefault="00C20225" w:rsidP="00276EEB">
      <w:pPr>
        <w:spacing w:after="0" w:line="240" w:lineRule="auto"/>
        <w:ind w:firstLine="709"/>
        <w:jc w:val="both"/>
        <w:rPr>
          <w:sz w:val="28"/>
          <w:szCs w:val="28"/>
        </w:rPr>
      </w:pPr>
    </w:p>
    <w:p w:rsidR="00C20225" w:rsidRPr="00276EEB" w:rsidRDefault="00C20225" w:rsidP="003009A1">
      <w:pPr>
        <w:spacing w:after="0" w:line="240" w:lineRule="auto"/>
        <w:ind w:firstLine="540"/>
        <w:jc w:val="both"/>
        <w:rPr>
          <w:sz w:val="28"/>
          <w:szCs w:val="28"/>
        </w:rPr>
      </w:pPr>
      <w:r w:rsidRPr="00276EEB">
        <w:rPr>
          <w:rFonts w:ascii="Times New Roman" w:hAnsi="Times New Roman" w:cs="Times New Roman"/>
          <w:sz w:val="28"/>
          <w:szCs w:val="28"/>
        </w:rPr>
        <w:t>2.По профессиям рабочих, отнесенным к профессиональной квалификационной группе общеотраслевых профессий рабочих второго уровня, базовый оклад:</w:t>
      </w:r>
    </w:p>
    <w:p w:rsidR="00C20225" w:rsidRPr="00276EEB" w:rsidRDefault="00C20225" w:rsidP="003009A1">
      <w:pPr>
        <w:spacing w:after="0" w:line="240" w:lineRule="auto"/>
        <w:ind w:firstLine="540"/>
        <w:jc w:val="both"/>
        <w:rPr>
          <w:sz w:val="28"/>
          <w:szCs w:val="28"/>
        </w:rPr>
      </w:pPr>
      <w:r w:rsidRPr="00276EEB">
        <w:rPr>
          <w:rFonts w:ascii="Times New Roman" w:hAnsi="Times New Roman" w:cs="Times New Roman"/>
          <w:sz w:val="28"/>
          <w:szCs w:val="28"/>
        </w:rPr>
        <w:t>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 - 5899 рублей;</w:t>
      </w:r>
    </w:p>
    <w:p w:rsidR="00C20225" w:rsidRPr="00276EEB" w:rsidRDefault="00C20225" w:rsidP="003009A1">
      <w:pPr>
        <w:spacing w:after="0" w:line="240" w:lineRule="auto"/>
        <w:ind w:firstLine="540"/>
        <w:jc w:val="both"/>
        <w:rPr>
          <w:sz w:val="28"/>
          <w:szCs w:val="28"/>
        </w:rPr>
      </w:pPr>
      <w:r w:rsidRPr="00276EEB">
        <w:rPr>
          <w:rFonts w:ascii="Times New Roman" w:hAnsi="Times New Roman" w:cs="Times New Roman"/>
          <w:sz w:val="28"/>
          <w:szCs w:val="28"/>
        </w:rPr>
        <w:t>для работников муниципальных образовательных организаций дополнительного образования - 5899 рублей.</w:t>
      </w:r>
    </w:p>
    <w:p w:rsidR="00C20225" w:rsidRDefault="00C20225" w:rsidP="003009A1">
      <w:pPr>
        <w:spacing w:after="0" w:line="240" w:lineRule="auto"/>
        <w:ind w:firstLine="540"/>
        <w:rPr>
          <w:sz w:val="28"/>
          <w:szCs w:val="28"/>
        </w:rPr>
      </w:pPr>
    </w:p>
    <w:p w:rsidR="00C20225" w:rsidRPr="00276EEB" w:rsidRDefault="00C20225" w:rsidP="003009A1">
      <w:pPr>
        <w:spacing w:after="0" w:line="240" w:lineRule="auto"/>
        <w:ind w:firstLine="540"/>
        <w:rPr>
          <w:sz w:val="28"/>
          <w:szCs w:val="28"/>
        </w:rPr>
      </w:pPr>
    </w:p>
    <w:p w:rsidR="00C20225" w:rsidRPr="00276EEB" w:rsidRDefault="00C20225" w:rsidP="003009A1">
      <w:pPr>
        <w:spacing w:after="0" w:line="240" w:lineRule="auto"/>
        <w:jc w:val="center"/>
        <w:outlineLvl w:val="2"/>
        <w:rPr>
          <w:b/>
          <w:bCs/>
          <w:sz w:val="28"/>
          <w:szCs w:val="28"/>
        </w:rPr>
      </w:pPr>
      <w:r w:rsidRPr="00276EEB">
        <w:rPr>
          <w:rFonts w:ascii="Times New Roman" w:hAnsi="Times New Roman" w:cs="Times New Roman"/>
          <w:b/>
          <w:bCs/>
          <w:sz w:val="28"/>
          <w:szCs w:val="28"/>
        </w:rPr>
        <w:t>Должности, отнесенные к профессиональной квалификационной</w:t>
      </w:r>
      <w:r>
        <w:rPr>
          <w:rFonts w:ascii="Times New Roman" w:hAnsi="Times New Roman" w:cs="Times New Roman"/>
          <w:b/>
          <w:bCs/>
          <w:sz w:val="28"/>
          <w:szCs w:val="28"/>
        </w:rPr>
        <w:t xml:space="preserve"> </w:t>
      </w:r>
      <w:r w:rsidRPr="00276EEB">
        <w:rPr>
          <w:rFonts w:ascii="Times New Roman" w:hAnsi="Times New Roman" w:cs="Times New Roman"/>
          <w:b/>
          <w:bCs/>
          <w:sz w:val="28"/>
          <w:szCs w:val="28"/>
        </w:rPr>
        <w:t>группе «Общеотраслевые профессии рабочих второго уровня»</w:t>
      </w:r>
    </w:p>
    <w:p w:rsidR="00C20225" w:rsidRPr="00276EEB" w:rsidRDefault="00C20225" w:rsidP="00276EEB">
      <w:pPr>
        <w:spacing w:after="0" w:line="240" w:lineRule="auto"/>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809"/>
      </w:tblGrid>
      <w:tr w:rsidR="00C20225" w:rsidRPr="003009A1">
        <w:tc>
          <w:tcPr>
            <w:tcW w:w="2551" w:type="dxa"/>
          </w:tcPr>
          <w:p w:rsidR="00C20225" w:rsidRPr="003009A1" w:rsidRDefault="00C20225" w:rsidP="00276EEB">
            <w:pPr>
              <w:pStyle w:val="ConsPlusNormal"/>
              <w:jc w:val="center"/>
              <w:rPr>
                <w:rFonts w:ascii="Times New Roman" w:hAnsi="Times New Roman" w:cs="Times New Roman"/>
                <w:sz w:val="24"/>
                <w:szCs w:val="24"/>
              </w:rPr>
            </w:pPr>
            <w:r w:rsidRPr="003009A1">
              <w:rPr>
                <w:rFonts w:ascii="Times New Roman" w:hAnsi="Times New Roman" w:cs="Times New Roman"/>
                <w:sz w:val="24"/>
                <w:szCs w:val="24"/>
              </w:rPr>
              <w:t>Квалификационный уровень</w:t>
            </w:r>
          </w:p>
        </w:tc>
        <w:tc>
          <w:tcPr>
            <w:tcW w:w="6809" w:type="dxa"/>
          </w:tcPr>
          <w:p w:rsidR="00C20225" w:rsidRPr="003009A1" w:rsidRDefault="00C20225" w:rsidP="00276EEB">
            <w:pPr>
              <w:pStyle w:val="ConsPlusNormal"/>
              <w:jc w:val="center"/>
              <w:rPr>
                <w:rFonts w:ascii="Times New Roman" w:hAnsi="Times New Roman" w:cs="Times New Roman"/>
                <w:sz w:val="24"/>
                <w:szCs w:val="24"/>
              </w:rPr>
            </w:pPr>
            <w:r w:rsidRPr="003009A1">
              <w:rPr>
                <w:rFonts w:ascii="Times New Roman" w:hAnsi="Times New Roman" w:cs="Times New Roman"/>
                <w:sz w:val="24"/>
                <w:szCs w:val="24"/>
              </w:rPr>
              <w:t>Повышающий коэффициент К</w:t>
            </w:r>
          </w:p>
        </w:tc>
      </w:tr>
      <w:tr w:rsidR="00C20225" w:rsidRPr="003009A1">
        <w:tc>
          <w:tcPr>
            <w:tcW w:w="9360" w:type="dxa"/>
            <w:gridSpan w:val="2"/>
          </w:tcPr>
          <w:p w:rsidR="00C20225" w:rsidRPr="003009A1" w:rsidRDefault="00C20225" w:rsidP="00276EEB">
            <w:pPr>
              <w:pStyle w:val="ConsPlusNormal"/>
              <w:jc w:val="center"/>
              <w:outlineLvl w:val="3"/>
              <w:rPr>
                <w:rFonts w:ascii="Times New Roman" w:hAnsi="Times New Roman" w:cs="Times New Roman"/>
                <w:sz w:val="24"/>
                <w:szCs w:val="24"/>
              </w:rPr>
            </w:pPr>
            <w:r w:rsidRPr="003009A1">
              <w:rPr>
                <w:rFonts w:ascii="Times New Roman" w:hAnsi="Times New Roman" w:cs="Times New Roman"/>
                <w:sz w:val="24"/>
                <w:szCs w:val="24"/>
              </w:rPr>
              <w:t>Для работников муниципальных общеобразовательных организаций, реализующих основные общеобразовательные программы:</w:t>
            </w:r>
          </w:p>
        </w:tc>
      </w:tr>
      <w:tr w:rsidR="00C20225" w:rsidRPr="003009A1">
        <w:tc>
          <w:tcPr>
            <w:tcW w:w="2551" w:type="dxa"/>
          </w:tcPr>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1 квалификационный уровень</w:t>
            </w:r>
          </w:p>
        </w:tc>
        <w:tc>
          <w:tcPr>
            <w:tcW w:w="6809" w:type="dxa"/>
          </w:tcPr>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К = 0,00</w:t>
            </w:r>
          </w:p>
        </w:tc>
      </w:tr>
      <w:tr w:rsidR="00C20225" w:rsidRPr="003009A1">
        <w:tc>
          <w:tcPr>
            <w:tcW w:w="2551" w:type="dxa"/>
          </w:tcPr>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2 квалификационный уровень</w:t>
            </w:r>
          </w:p>
        </w:tc>
        <w:tc>
          <w:tcPr>
            <w:tcW w:w="6809" w:type="dxa"/>
          </w:tcPr>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К = 0,10</w:t>
            </w:r>
          </w:p>
        </w:tc>
      </w:tr>
      <w:tr w:rsidR="00C20225" w:rsidRPr="003009A1">
        <w:tc>
          <w:tcPr>
            <w:tcW w:w="2551" w:type="dxa"/>
          </w:tcPr>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3 квалификационный уровень</w:t>
            </w:r>
          </w:p>
        </w:tc>
        <w:tc>
          <w:tcPr>
            <w:tcW w:w="6809" w:type="dxa"/>
          </w:tcPr>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К = 0,20</w:t>
            </w:r>
          </w:p>
        </w:tc>
      </w:tr>
      <w:tr w:rsidR="00C20225" w:rsidRPr="003009A1">
        <w:tc>
          <w:tcPr>
            <w:tcW w:w="2551" w:type="dxa"/>
          </w:tcPr>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4 квалификационный уровень</w:t>
            </w:r>
          </w:p>
        </w:tc>
        <w:tc>
          <w:tcPr>
            <w:tcW w:w="6809" w:type="dxa"/>
          </w:tcPr>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К = 0,40</w:t>
            </w:r>
          </w:p>
        </w:tc>
      </w:tr>
      <w:tr w:rsidR="00C20225" w:rsidRPr="003009A1">
        <w:tc>
          <w:tcPr>
            <w:tcW w:w="9360" w:type="dxa"/>
            <w:gridSpan w:val="2"/>
          </w:tcPr>
          <w:p w:rsidR="00C20225" w:rsidRPr="003009A1" w:rsidRDefault="00C20225" w:rsidP="00276EEB">
            <w:pPr>
              <w:pStyle w:val="ConsPlusNormal"/>
              <w:jc w:val="center"/>
              <w:outlineLvl w:val="3"/>
              <w:rPr>
                <w:rFonts w:ascii="Times New Roman" w:hAnsi="Times New Roman" w:cs="Times New Roman"/>
                <w:sz w:val="24"/>
                <w:szCs w:val="24"/>
              </w:rPr>
            </w:pPr>
            <w:r w:rsidRPr="003009A1">
              <w:rPr>
                <w:rFonts w:ascii="Times New Roman" w:hAnsi="Times New Roman" w:cs="Times New Roman"/>
                <w:sz w:val="24"/>
                <w:szCs w:val="24"/>
              </w:rPr>
              <w:t>Для работников муниципальных дошкольных образовательных организаций, реализующих основные общеобразовательные программы дошкольного образования, муниципальных образовательных организаций дополнительного образования:</w:t>
            </w:r>
          </w:p>
        </w:tc>
      </w:tr>
      <w:tr w:rsidR="00C20225" w:rsidRPr="003009A1">
        <w:tc>
          <w:tcPr>
            <w:tcW w:w="2551" w:type="dxa"/>
          </w:tcPr>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1 квалификационный уровень</w:t>
            </w:r>
          </w:p>
        </w:tc>
        <w:tc>
          <w:tcPr>
            <w:tcW w:w="6809" w:type="dxa"/>
          </w:tcPr>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Повышающий коэффициент К = 0,10</w:t>
            </w:r>
          </w:p>
        </w:tc>
      </w:tr>
      <w:tr w:rsidR="00C20225" w:rsidRPr="003009A1">
        <w:tc>
          <w:tcPr>
            <w:tcW w:w="2551" w:type="dxa"/>
          </w:tcPr>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2 квалификационный уровень</w:t>
            </w:r>
          </w:p>
        </w:tc>
        <w:tc>
          <w:tcPr>
            <w:tcW w:w="6809" w:type="dxa"/>
          </w:tcPr>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Наименование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Повышающий коэффициент К = 0,20</w:t>
            </w:r>
          </w:p>
        </w:tc>
      </w:tr>
      <w:tr w:rsidR="00C20225" w:rsidRPr="003009A1">
        <w:tc>
          <w:tcPr>
            <w:tcW w:w="2551" w:type="dxa"/>
          </w:tcPr>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3 квалификационный уровень</w:t>
            </w:r>
          </w:p>
        </w:tc>
        <w:tc>
          <w:tcPr>
            <w:tcW w:w="6809" w:type="dxa"/>
          </w:tcPr>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Повышающий коэффициент К = 0,30</w:t>
            </w:r>
          </w:p>
        </w:tc>
      </w:tr>
      <w:tr w:rsidR="00C20225" w:rsidRPr="003009A1">
        <w:tc>
          <w:tcPr>
            <w:tcW w:w="2551" w:type="dxa"/>
          </w:tcPr>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4 квалификационный уровень</w:t>
            </w:r>
          </w:p>
        </w:tc>
        <w:tc>
          <w:tcPr>
            <w:tcW w:w="6809" w:type="dxa"/>
          </w:tcPr>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Наименование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p w:rsidR="00C20225" w:rsidRPr="003009A1" w:rsidRDefault="00C20225" w:rsidP="00276EEB">
            <w:pPr>
              <w:pStyle w:val="ConsPlusNormal"/>
              <w:jc w:val="both"/>
              <w:rPr>
                <w:rFonts w:ascii="Times New Roman" w:hAnsi="Times New Roman" w:cs="Times New Roman"/>
                <w:sz w:val="24"/>
                <w:szCs w:val="24"/>
              </w:rPr>
            </w:pPr>
            <w:r w:rsidRPr="003009A1">
              <w:rPr>
                <w:rFonts w:ascii="Times New Roman" w:hAnsi="Times New Roman" w:cs="Times New Roman"/>
                <w:sz w:val="24"/>
                <w:szCs w:val="24"/>
              </w:rPr>
              <w:t>Повышающий коэффициент К = 0,40 (0,50)</w:t>
            </w:r>
          </w:p>
        </w:tc>
      </w:tr>
    </w:tbl>
    <w:p w:rsidR="00C20225" w:rsidRPr="00276EEB" w:rsidRDefault="00C20225" w:rsidP="00276EEB">
      <w:pPr>
        <w:spacing w:after="0" w:line="240" w:lineRule="auto"/>
        <w:rPr>
          <w:sz w:val="28"/>
          <w:szCs w:val="28"/>
        </w:rPr>
      </w:pPr>
    </w:p>
    <w:p w:rsidR="00C20225" w:rsidRPr="00276EEB" w:rsidRDefault="00C20225" w:rsidP="00A6521C">
      <w:pPr>
        <w:spacing w:after="0" w:line="240" w:lineRule="auto"/>
        <w:ind w:firstLine="540"/>
        <w:jc w:val="both"/>
        <w:rPr>
          <w:sz w:val="28"/>
          <w:szCs w:val="28"/>
        </w:rPr>
      </w:pPr>
      <w:r w:rsidRPr="00276EEB">
        <w:rPr>
          <w:rFonts w:ascii="Times New Roman" w:hAnsi="Times New Roman" w:cs="Times New Roman"/>
          <w:sz w:val="28"/>
          <w:szCs w:val="28"/>
        </w:rPr>
        <w:t>3.По должностям служащих, отнесенным к профессиональной квалификационной группе общеотраслевых должностей служащих первого уровня, базовый должностной оклад:</w:t>
      </w:r>
    </w:p>
    <w:p w:rsidR="00C20225" w:rsidRPr="00276EEB" w:rsidRDefault="00C20225" w:rsidP="00276EEB">
      <w:pPr>
        <w:spacing w:after="0" w:line="240" w:lineRule="auto"/>
        <w:ind w:firstLine="709"/>
        <w:jc w:val="both"/>
        <w:rPr>
          <w:sz w:val="28"/>
          <w:szCs w:val="28"/>
        </w:rPr>
      </w:pPr>
      <w:r w:rsidRPr="00276EEB">
        <w:rPr>
          <w:rFonts w:ascii="Times New Roman" w:hAnsi="Times New Roman" w:cs="Times New Roman"/>
          <w:sz w:val="28"/>
          <w:szCs w:val="28"/>
        </w:rPr>
        <w:t>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 - 5300 рублей;</w:t>
      </w:r>
    </w:p>
    <w:p w:rsidR="00C20225" w:rsidRPr="00276EEB" w:rsidRDefault="00C20225" w:rsidP="00276EEB">
      <w:pPr>
        <w:spacing w:after="0" w:line="240" w:lineRule="auto"/>
        <w:ind w:firstLine="709"/>
        <w:jc w:val="both"/>
        <w:rPr>
          <w:sz w:val="28"/>
          <w:szCs w:val="28"/>
        </w:rPr>
      </w:pPr>
      <w:r w:rsidRPr="00276EEB">
        <w:rPr>
          <w:rFonts w:ascii="Times New Roman" w:hAnsi="Times New Roman" w:cs="Times New Roman"/>
          <w:sz w:val="28"/>
          <w:szCs w:val="28"/>
        </w:rPr>
        <w:t>для работников муниципальных образовательных организаций дополнительного образования - 5300 рублей.</w:t>
      </w:r>
    </w:p>
    <w:p w:rsidR="00C20225" w:rsidRPr="00276EEB" w:rsidRDefault="00C20225" w:rsidP="00276EEB">
      <w:pPr>
        <w:spacing w:after="0" w:line="240" w:lineRule="auto"/>
        <w:rPr>
          <w:sz w:val="28"/>
          <w:szCs w:val="28"/>
        </w:rPr>
      </w:pPr>
    </w:p>
    <w:p w:rsidR="00C20225" w:rsidRPr="00276EEB" w:rsidRDefault="00C20225" w:rsidP="00A6521C">
      <w:pPr>
        <w:spacing w:after="0" w:line="240" w:lineRule="auto"/>
        <w:jc w:val="center"/>
        <w:outlineLvl w:val="2"/>
        <w:rPr>
          <w:rFonts w:ascii="Times New Roman" w:hAnsi="Times New Roman" w:cs="Times New Roman"/>
          <w:b/>
          <w:bCs/>
          <w:sz w:val="28"/>
          <w:szCs w:val="28"/>
        </w:rPr>
      </w:pPr>
      <w:r w:rsidRPr="00276EEB">
        <w:rPr>
          <w:rFonts w:ascii="Times New Roman" w:hAnsi="Times New Roman" w:cs="Times New Roman"/>
          <w:b/>
          <w:bCs/>
          <w:sz w:val="28"/>
          <w:szCs w:val="28"/>
        </w:rPr>
        <w:t>Должности, отнесенные к профессиональной квалификационной</w:t>
      </w:r>
      <w:r>
        <w:rPr>
          <w:rFonts w:ascii="Times New Roman" w:hAnsi="Times New Roman" w:cs="Times New Roman"/>
          <w:b/>
          <w:bCs/>
          <w:sz w:val="28"/>
          <w:szCs w:val="28"/>
        </w:rPr>
        <w:t xml:space="preserve"> </w:t>
      </w:r>
      <w:r w:rsidRPr="00276EEB">
        <w:rPr>
          <w:rFonts w:ascii="Times New Roman" w:hAnsi="Times New Roman" w:cs="Times New Roman"/>
          <w:b/>
          <w:bCs/>
          <w:sz w:val="28"/>
          <w:szCs w:val="28"/>
        </w:rPr>
        <w:t>группе «Общеотраслевые должности служащих первого уровня»</w:t>
      </w:r>
    </w:p>
    <w:p w:rsidR="00C20225" w:rsidRPr="00276EEB" w:rsidRDefault="00C20225" w:rsidP="00276EEB">
      <w:pPr>
        <w:spacing w:after="0" w:line="240" w:lineRule="auto"/>
        <w:jc w:val="cente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989"/>
      </w:tblGrid>
      <w:tr w:rsidR="00C20225" w:rsidRPr="00A6521C">
        <w:tc>
          <w:tcPr>
            <w:tcW w:w="2551" w:type="dxa"/>
          </w:tcPr>
          <w:p w:rsidR="00C20225" w:rsidRPr="00A6521C" w:rsidRDefault="00C20225" w:rsidP="00276EEB">
            <w:pPr>
              <w:pStyle w:val="ConsPlusNormal"/>
              <w:jc w:val="center"/>
              <w:rPr>
                <w:rFonts w:ascii="Times New Roman" w:hAnsi="Times New Roman" w:cs="Times New Roman"/>
                <w:sz w:val="24"/>
                <w:szCs w:val="24"/>
              </w:rPr>
            </w:pPr>
            <w:r w:rsidRPr="00A6521C">
              <w:rPr>
                <w:rFonts w:ascii="Times New Roman" w:hAnsi="Times New Roman" w:cs="Times New Roman"/>
                <w:sz w:val="24"/>
                <w:szCs w:val="24"/>
              </w:rPr>
              <w:t>Квалификационный уровень</w:t>
            </w:r>
          </w:p>
        </w:tc>
        <w:tc>
          <w:tcPr>
            <w:tcW w:w="6989" w:type="dxa"/>
          </w:tcPr>
          <w:p w:rsidR="00C20225" w:rsidRPr="00A6521C" w:rsidRDefault="00C20225" w:rsidP="00276EEB">
            <w:pPr>
              <w:pStyle w:val="ConsPlusNormal"/>
              <w:jc w:val="center"/>
              <w:rPr>
                <w:rFonts w:ascii="Times New Roman" w:hAnsi="Times New Roman" w:cs="Times New Roman"/>
                <w:sz w:val="24"/>
                <w:szCs w:val="24"/>
              </w:rPr>
            </w:pPr>
            <w:r w:rsidRPr="00A6521C">
              <w:rPr>
                <w:rFonts w:ascii="Times New Roman" w:hAnsi="Times New Roman" w:cs="Times New Roman"/>
                <w:sz w:val="24"/>
                <w:szCs w:val="24"/>
              </w:rPr>
              <w:t>Повышающий коэффициент К</w:t>
            </w:r>
          </w:p>
        </w:tc>
      </w:tr>
      <w:tr w:rsidR="00C20225" w:rsidRPr="00A6521C">
        <w:tc>
          <w:tcPr>
            <w:tcW w:w="9540" w:type="dxa"/>
            <w:gridSpan w:val="2"/>
          </w:tcPr>
          <w:p w:rsidR="00C20225" w:rsidRPr="00A6521C" w:rsidRDefault="00C20225" w:rsidP="00276EEB">
            <w:pPr>
              <w:pStyle w:val="ConsPlusNormal"/>
              <w:jc w:val="center"/>
              <w:outlineLvl w:val="3"/>
              <w:rPr>
                <w:rFonts w:ascii="Times New Roman" w:hAnsi="Times New Roman" w:cs="Times New Roman"/>
                <w:sz w:val="24"/>
                <w:szCs w:val="24"/>
              </w:rPr>
            </w:pPr>
            <w:r w:rsidRPr="00A6521C">
              <w:rPr>
                <w:rFonts w:ascii="Times New Roman" w:hAnsi="Times New Roman" w:cs="Times New Roman"/>
                <w:sz w:val="24"/>
                <w:szCs w:val="24"/>
              </w:rPr>
              <w:t>Для работников муниципальных общеобразовательных организаций, реализующих основные общеобразовательные программы, муниципальных дошкольных образовательных организаций, реализующих основные общеобразовательные программы дошкольного образования:</w:t>
            </w:r>
          </w:p>
        </w:tc>
      </w:tr>
      <w:tr w:rsidR="00C20225" w:rsidRPr="00A6521C">
        <w:tc>
          <w:tcPr>
            <w:tcW w:w="2551" w:type="dxa"/>
          </w:tcPr>
          <w:p w:rsidR="00C20225" w:rsidRPr="00A6521C" w:rsidRDefault="00C20225" w:rsidP="00276EEB">
            <w:pPr>
              <w:pStyle w:val="ConsPlusNormal"/>
              <w:jc w:val="both"/>
              <w:rPr>
                <w:rFonts w:ascii="Times New Roman" w:hAnsi="Times New Roman" w:cs="Times New Roman"/>
                <w:sz w:val="24"/>
                <w:szCs w:val="24"/>
              </w:rPr>
            </w:pPr>
            <w:r w:rsidRPr="00A6521C">
              <w:rPr>
                <w:rFonts w:ascii="Times New Roman" w:hAnsi="Times New Roman" w:cs="Times New Roman"/>
                <w:sz w:val="24"/>
                <w:szCs w:val="24"/>
              </w:rPr>
              <w:t>1 квалификационный уровень</w:t>
            </w:r>
          </w:p>
        </w:tc>
        <w:tc>
          <w:tcPr>
            <w:tcW w:w="6989" w:type="dxa"/>
          </w:tcPr>
          <w:p w:rsidR="00C20225" w:rsidRPr="00A6521C" w:rsidRDefault="00C20225" w:rsidP="00276EEB">
            <w:pPr>
              <w:pStyle w:val="ConsPlusNormal"/>
              <w:jc w:val="both"/>
              <w:rPr>
                <w:rFonts w:ascii="Times New Roman" w:hAnsi="Times New Roman" w:cs="Times New Roman"/>
                <w:sz w:val="24"/>
                <w:szCs w:val="24"/>
              </w:rPr>
            </w:pPr>
            <w:r w:rsidRPr="00A6521C">
              <w:rPr>
                <w:rFonts w:ascii="Times New Roman" w:hAnsi="Times New Roman" w:cs="Times New Roman"/>
                <w:sz w:val="24"/>
                <w:szCs w:val="24"/>
              </w:rPr>
              <w:t>К = 0,00</w:t>
            </w:r>
          </w:p>
        </w:tc>
      </w:tr>
      <w:tr w:rsidR="00C20225" w:rsidRPr="00A6521C">
        <w:tc>
          <w:tcPr>
            <w:tcW w:w="2551" w:type="dxa"/>
          </w:tcPr>
          <w:p w:rsidR="00C20225" w:rsidRPr="00A6521C" w:rsidRDefault="00C20225" w:rsidP="00276EEB">
            <w:pPr>
              <w:pStyle w:val="ConsPlusNormal"/>
              <w:jc w:val="both"/>
              <w:rPr>
                <w:rFonts w:ascii="Times New Roman" w:hAnsi="Times New Roman" w:cs="Times New Roman"/>
                <w:sz w:val="24"/>
                <w:szCs w:val="24"/>
              </w:rPr>
            </w:pPr>
            <w:r w:rsidRPr="00A6521C">
              <w:rPr>
                <w:rFonts w:ascii="Times New Roman" w:hAnsi="Times New Roman" w:cs="Times New Roman"/>
                <w:sz w:val="24"/>
                <w:szCs w:val="24"/>
              </w:rPr>
              <w:t>2 квалификационный уровень</w:t>
            </w:r>
          </w:p>
        </w:tc>
        <w:tc>
          <w:tcPr>
            <w:tcW w:w="6989" w:type="dxa"/>
          </w:tcPr>
          <w:p w:rsidR="00C20225" w:rsidRPr="00A6521C" w:rsidRDefault="00C20225" w:rsidP="00276EEB">
            <w:pPr>
              <w:pStyle w:val="ConsPlusNormal"/>
              <w:jc w:val="both"/>
              <w:rPr>
                <w:rFonts w:ascii="Times New Roman" w:hAnsi="Times New Roman" w:cs="Times New Roman"/>
                <w:sz w:val="24"/>
                <w:szCs w:val="24"/>
              </w:rPr>
            </w:pPr>
            <w:r w:rsidRPr="00A6521C">
              <w:rPr>
                <w:rFonts w:ascii="Times New Roman" w:hAnsi="Times New Roman" w:cs="Times New Roman"/>
                <w:sz w:val="24"/>
                <w:szCs w:val="24"/>
              </w:rPr>
              <w:t>К = 0,05</w:t>
            </w:r>
          </w:p>
        </w:tc>
      </w:tr>
      <w:tr w:rsidR="00C20225" w:rsidRPr="00A6521C">
        <w:tc>
          <w:tcPr>
            <w:tcW w:w="9540" w:type="dxa"/>
            <w:gridSpan w:val="2"/>
          </w:tcPr>
          <w:p w:rsidR="00C20225" w:rsidRPr="00A6521C" w:rsidRDefault="00C20225" w:rsidP="00276EEB">
            <w:pPr>
              <w:pStyle w:val="ConsPlusNormal"/>
              <w:jc w:val="center"/>
              <w:outlineLvl w:val="3"/>
              <w:rPr>
                <w:rFonts w:ascii="Times New Roman" w:hAnsi="Times New Roman" w:cs="Times New Roman"/>
                <w:sz w:val="24"/>
                <w:szCs w:val="24"/>
              </w:rPr>
            </w:pPr>
            <w:r w:rsidRPr="00A6521C">
              <w:rPr>
                <w:rFonts w:ascii="Times New Roman" w:hAnsi="Times New Roman" w:cs="Times New Roman"/>
                <w:sz w:val="24"/>
                <w:szCs w:val="24"/>
              </w:rPr>
              <w:t>Для работников муниципальных образовательных организаций дополнительного образования:</w:t>
            </w:r>
          </w:p>
        </w:tc>
      </w:tr>
      <w:tr w:rsidR="00C20225" w:rsidRPr="00A6521C">
        <w:tc>
          <w:tcPr>
            <w:tcW w:w="2551" w:type="dxa"/>
          </w:tcPr>
          <w:p w:rsidR="00C20225" w:rsidRPr="00A6521C" w:rsidRDefault="00C20225" w:rsidP="00276EEB">
            <w:pPr>
              <w:pStyle w:val="ConsPlusNormal"/>
              <w:jc w:val="both"/>
              <w:rPr>
                <w:rFonts w:ascii="Times New Roman" w:hAnsi="Times New Roman" w:cs="Times New Roman"/>
                <w:sz w:val="24"/>
                <w:szCs w:val="24"/>
              </w:rPr>
            </w:pPr>
            <w:r w:rsidRPr="00A6521C">
              <w:rPr>
                <w:rFonts w:ascii="Times New Roman" w:hAnsi="Times New Roman" w:cs="Times New Roman"/>
                <w:sz w:val="24"/>
                <w:szCs w:val="24"/>
              </w:rPr>
              <w:t>1 квалификационный уровень</w:t>
            </w:r>
          </w:p>
        </w:tc>
        <w:tc>
          <w:tcPr>
            <w:tcW w:w="6989" w:type="dxa"/>
          </w:tcPr>
          <w:p w:rsidR="00C20225" w:rsidRPr="00A6521C" w:rsidRDefault="00C20225" w:rsidP="00276EEB">
            <w:pPr>
              <w:pStyle w:val="ConsPlusNormal"/>
              <w:jc w:val="both"/>
              <w:rPr>
                <w:rFonts w:ascii="Times New Roman" w:hAnsi="Times New Roman" w:cs="Times New Roman"/>
                <w:sz w:val="24"/>
                <w:szCs w:val="24"/>
              </w:rPr>
            </w:pPr>
            <w:r w:rsidRPr="00A6521C">
              <w:rPr>
                <w:rFonts w:ascii="Times New Roman" w:hAnsi="Times New Roman" w:cs="Times New Roman"/>
                <w:sz w:val="24"/>
                <w:szCs w:val="24"/>
              </w:rPr>
              <w:t>Архивариус, дежурный, делопроизводитель, кассир, комендант, секретарь, секретарь-машинистка.</w:t>
            </w:r>
          </w:p>
          <w:p w:rsidR="00C20225" w:rsidRPr="00A6521C" w:rsidRDefault="00C20225" w:rsidP="00276EEB">
            <w:pPr>
              <w:pStyle w:val="ConsPlusNormal"/>
              <w:jc w:val="both"/>
              <w:rPr>
                <w:rFonts w:ascii="Times New Roman" w:hAnsi="Times New Roman" w:cs="Times New Roman"/>
                <w:sz w:val="24"/>
                <w:szCs w:val="24"/>
              </w:rPr>
            </w:pPr>
            <w:r w:rsidRPr="00A6521C">
              <w:rPr>
                <w:rFonts w:ascii="Times New Roman" w:hAnsi="Times New Roman" w:cs="Times New Roman"/>
                <w:sz w:val="24"/>
                <w:szCs w:val="24"/>
              </w:rPr>
              <w:t>Повышающий коэффициент К = 0,10</w:t>
            </w:r>
          </w:p>
        </w:tc>
      </w:tr>
      <w:tr w:rsidR="00C20225" w:rsidRPr="00A6521C">
        <w:tc>
          <w:tcPr>
            <w:tcW w:w="2551" w:type="dxa"/>
          </w:tcPr>
          <w:p w:rsidR="00C20225" w:rsidRPr="00A6521C" w:rsidRDefault="00C20225" w:rsidP="00276EEB">
            <w:pPr>
              <w:pStyle w:val="ConsPlusNormal"/>
              <w:jc w:val="both"/>
              <w:rPr>
                <w:rFonts w:ascii="Times New Roman" w:hAnsi="Times New Roman" w:cs="Times New Roman"/>
                <w:sz w:val="24"/>
                <w:szCs w:val="24"/>
              </w:rPr>
            </w:pPr>
            <w:r w:rsidRPr="00A6521C">
              <w:rPr>
                <w:rFonts w:ascii="Times New Roman" w:hAnsi="Times New Roman" w:cs="Times New Roman"/>
                <w:sz w:val="24"/>
                <w:szCs w:val="24"/>
              </w:rPr>
              <w:t>2 квалификационный уровень</w:t>
            </w:r>
          </w:p>
        </w:tc>
        <w:tc>
          <w:tcPr>
            <w:tcW w:w="6989" w:type="dxa"/>
          </w:tcPr>
          <w:p w:rsidR="00C20225" w:rsidRPr="00A6521C" w:rsidRDefault="00C20225" w:rsidP="00276EEB">
            <w:pPr>
              <w:pStyle w:val="ConsPlusNormal"/>
              <w:jc w:val="both"/>
              <w:rPr>
                <w:rFonts w:ascii="Times New Roman" w:hAnsi="Times New Roman" w:cs="Times New Roman"/>
                <w:sz w:val="24"/>
                <w:szCs w:val="24"/>
              </w:rPr>
            </w:pPr>
            <w:r w:rsidRPr="00A6521C">
              <w:rPr>
                <w:rFonts w:ascii="Times New Roman" w:hAnsi="Times New Roman" w:cs="Times New Roman"/>
                <w:sz w:val="24"/>
                <w:szCs w:val="24"/>
              </w:rPr>
              <w:t>Должности служащих первого квалификационного уровня, по которым установлено производное должностное наименование "старший".</w:t>
            </w:r>
          </w:p>
          <w:p w:rsidR="00C20225" w:rsidRPr="00A6521C" w:rsidRDefault="00C20225" w:rsidP="00276EEB">
            <w:pPr>
              <w:pStyle w:val="ConsPlusNormal"/>
              <w:jc w:val="both"/>
              <w:rPr>
                <w:rFonts w:ascii="Times New Roman" w:hAnsi="Times New Roman" w:cs="Times New Roman"/>
                <w:sz w:val="24"/>
                <w:szCs w:val="24"/>
              </w:rPr>
            </w:pPr>
            <w:r w:rsidRPr="00A6521C">
              <w:rPr>
                <w:rFonts w:ascii="Times New Roman" w:hAnsi="Times New Roman" w:cs="Times New Roman"/>
                <w:sz w:val="24"/>
                <w:szCs w:val="24"/>
              </w:rPr>
              <w:t>Повышающий коэффициент К = 0,15</w:t>
            </w:r>
          </w:p>
        </w:tc>
      </w:tr>
    </w:tbl>
    <w:p w:rsidR="00C20225" w:rsidRPr="00276EEB" w:rsidRDefault="00C20225" w:rsidP="00276EEB">
      <w:pPr>
        <w:spacing w:after="0" w:line="240" w:lineRule="auto"/>
        <w:rPr>
          <w:sz w:val="28"/>
          <w:szCs w:val="28"/>
        </w:rPr>
      </w:pPr>
    </w:p>
    <w:p w:rsidR="00C20225" w:rsidRPr="00276EEB" w:rsidRDefault="00C20225" w:rsidP="00AF03ED">
      <w:pPr>
        <w:spacing w:after="0" w:line="240" w:lineRule="auto"/>
        <w:ind w:firstLine="540"/>
        <w:jc w:val="both"/>
        <w:rPr>
          <w:sz w:val="28"/>
          <w:szCs w:val="28"/>
        </w:rPr>
      </w:pPr>
      <w:r>
        <w:rPr>
          <w:rFonts w:ascii="Times New Roman" w:hAnsi="Times New Roman" w:cs="Times New Roman"/>
          <w:sz w:val="28"/>
          <w:szCs w:val="28"/>
        </w:rPr>
        <w:t>4.</w:t>
      </w:r>
      <w:r w:rsidRPr="00276EEB">
        <w:rPr>
          <w:rFonts w:ascii="Times New Roman" w:hAnsi="Times New Roman" w:cs="Times New Roman"/>
          <w:sz w:val="28"/>
          <w:szCs w:val="28"/>
        </w:rPr>
        <w:t>По должностям служащих, отнесенным к профессиональной квалификационной группе общеотраслевых должностей служащих второго уровня, базовый должностной оклад:</w:t>
      </w:r>
    </w:p>
    <w:p w:rsidR="00C20225" w:rsidRPr="00276EEB" w:rsidRDefault="00C20225" w:rsidP="00AF03ED">
      <w:pPr>
        <w:spacing w:after="0" w:line="240" w:lineRule="auto"/>
        <w:ind w:firstLine="540"/>
        <w:jc w:val="both"/>
        <w:rPr>
          <w:sz w:val="28"/>
          <w:szCs w:val="28"/>
        </w:rPr>
      </w:pPr>
      <w:r w:rsidRPr="00276EEB">
        <w:rPr>
          <w:rFonts w:ascii="Times New Roman" w:hAnsi="Times New Roman" w:cs="Times New Roman"/>
          <w:sz w:val="28"/>
          <w:szCs w:val="28"/>
        </w:rPr>
        <w:t>для работников муниципальных общеобразовательных организаций, реализующих основные общеобразовательные программы - 5516 рублей;</w:t>
      </w:r>
    </w:p>
    <w:p w:rsidR="00C20225" w:rsidRDefault="00C20225" w:rsidP="00AF03ED">
      <w:pPr>
        <w:spacing w:after="0" w:line="240" w:lineRule="auto"/>
        <w:ind w:firstLine="540"/>
        <w:jc w:val="both"/>
        <w:rPr>
          <w:rFonts w:ascii="Times New Roman" w:hAnsi="Times New Roman" w:cs="Times New Roman"/>
          <w:sz w:val="28"/>
          <w:szCs w:val="28"/>
        </w:rPr>
      </w:pPr>
      <w:r w:rsidRPr="00276EEB">
        <w:rPr>
          <w:rFonts w:ascii="Times New Roman" w:hAnsi="Times New Roman" w:cs="Times New Roman"/>
          <w:sz w:val="28"/>
          <w:szCs w:val="28"/>
        </w:rPr>
        <w:t>для работников муниципальных дошкольных образовательных организаций, реализующих основные общеобразовательные программы дошкольного образования, муниципальных образовательных организаций дополнительного образования - 5524 рубля.</w:t>
      </w:r>
    </w:p>
    <w:p w:rsidR="00C20225" w:rsidRDefault="00C20225" w:rsidP="00AF03ED">
      <w:pPr>
        <w:spacing w:after="0" w:line="240" w:lineRule="auto"/>
        <w:ind w:firstLine="540"/>
        <w:jc w:val="both"/>
        <w:rPr>
          <w:rFonts w:ascii="Times New Roman" w:hAnsi="Times New Roman" w:cs="Times New Roman"/>
          <w:sz w:val="28"/>
          <w:szCs w:val="28"/>
        </w:rPr>
      </w:pPr>
    </w:p>
    <w:p w:rsidR="00C20225" w:rsidRDefault="00C20225" w:rsidP="00AF03ED">
      <w:pPr>
        <w:spacing w:after="0" w:line="240" w:lineRule="auto"/>
        <w:ind w:firstLine="540"/>
        <w:jc w:val="both"/>
        <w:rPr>
          <w:rFonts w:ascii="Times New Roman" w:hAnsi="Times New Roman" w:cs="Times New Roman"/>
          <w:sz w:val="28"/>
          <w:szCs w:val="28"/>
        </w:rPr>
      </w:pPr>
    </w:p>
    <w:p w:rsidR="00C20225" w:rsidRDefault="00C20225" w:rsidP="00AF03ED">
      <w:pPr>
        <w:spacing w:after="0" w:line="240" w:lineRule="auto"/>
        <w:ind w:firstLine="540"/>
        <w:jc w:val="both"/>
        <w:rPr>
          <w:rFonts w:ascii="Times New Roman" w:hAnsi="Times New Roman" w:cs="Times New Roman"/>
          <w:sz w:val="28"/>
          <w:szCs w:val="28"/>
        </w:rPr>
      </w:pPr>
    </w:p>
    <w:p w:rsidR="00C20225" w:rsidRPr="00276EEB" w:rsidRDefault="00C20225" w:rsidP="00AF03ED">
      <w:pPr>
        <w:spacing w:after="0" w:line="240" w:lineRule="auto"/>
        <w:jc w:val="center"/>
        <w:outlineLvl w:val="2"/>
        <w:rPr>
          <w:b/>
          <w:bCs/>
          <w:sz w:val="28"/>
          <w:szCs w:val="28"/>
        </w:rPr>
      </w:pPr>
      <w:r w:rsidRPr="00276EEB">
        <w:rPr>
          <w:rFonts w:ascii="Times New Roman" w:hAnsi="Times New Roman" w:cs="Times New Roman"/>
          <w:b/>
          <w:bCs/>
          <w:sz w:val="28"/>
          <w:szCs w:val="28"/>
        </w:rPr>
        <w:t>Должности, отнесенные к профессиональной квалификационной</w:t>
      </w:r>
      <w:r>
        <w:rPr>
          <w:rFonts w:ascii="Times New Roman" w:hAnsi="Times New Roman" w:cs="Times New Roman"/>
          <w:b/>
          <w:bCs/>
          <w:sz w:val="28"/>
          <w:szCs w:val="28"/>
        </w:rPr>
        <w:t xml:space="preserve"> </w:t>
      </w:r>
      <w:r w:rsidRPr="00276EEB">
        <w:rPr>
          <w:rFonts w:ascii="Times New Roman" w:hAnsi="Times New Roman" w:cs="Times New Roman"/>
          <w:b/>
          <w:bCs/>
          <w:sz w:val="28"/>
          <w:szCs w:val="28"/>
        </w:rPr>
        <w:t xml:space="preserve">группе </w:t>
      </w:r>
      <w:r>
        <w:rPr>
          <w:rFonts w:ascii="Times New Roman" w:hAnsi="Times New Roman" w:cs="Times New Roman"/>
          <w:b/>
          <w:bCs/>
          <w:sz w:val="28"/>
          <w:szCs w:val="28"/>
        </w:rPr>
        <w:t>«</w:t>
      </w:r>
      <w:r w:rsidRPr="00276EEB">
        <w:rPr>
          <w:rFonts w:ascii="Times New Roman" w:hAnsi="Times New Roman" w:cs="Times New Roman"/>
          <w:b/>
          <w:bCs/>
          <w:sz w:val="28"/>
          <w:szCs w:val="28"/>
        </w:rPr>
        <w:t>Общеотраслевые должности служащих второго уровня</w:t>
      </w:r>
      <w:r>
        <w:rPr>
          <w:rFonts w:ascii="Times New Roman" w:hAnsi="Times New Roman" w:cs="Times New Roman"/>
          <w:b/>
          <w:bCs/>
          <w:sz w:val="28"/>
          <w:szCs w:val="28"/>
        </w:rPr>
        <w:t>»</w:t>
      </w:r>
    </w:p>
    <w:p w:rsidR="00C20225" w:rsidRPr="00276EEB" w:rsidRDefault="00C20225" w:rsidP="00276EEB">
      <w:pPr>
        <w:spacing w:after="0" w:line="240" w:lineRule="auto"/>
        <w:rPr>
          <w:sz w:val="28"/>
          <w:szCs w:val="28"/>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7169"/>
      </w:tblGrid>
      <w:tr w:rsidR="00C20225" w:rsidRPr="008D7B55">
        <w:tc>
          <w:tcPr>
            <w:tcW w:w="2551" w:type="dxa"/>
          </w:tcPr>
          <w:p w:rsidR="00C20225" w:rsidRPr="008D7B55" w:rsidRDefault="00C20225" w:rsidP="00276EEB">
            <w:pPr>
              <w:pStyle w:val="ConsPlusNormal"/>
              <w:jc w:val="center"/>
              <w:rPr>
                <w:rFonts w:ascii="Times New Roman" w:hAnsi="Times New Roman" w:cs="Times New Roman"/>
                <w:sz w:val="24"/>
                <w:szCs w:val="24"/>
              </w:rPr>
            </w:pPr>
            <w:r w:rsidRPr="008D7B55">
              <w:rPr>
                <w:rFonts w:ascii="Times New Roman" w:hAnsi="Times New Roman" w:cs="Times New Roman"/>
                <w:sz w:val="24"/>
                <w:szCs w:val="24"/>
              </w:rPr>
              <w:t>Квалификационный уровень</w:t>
            </w:r>
          </w:p>
        </w:tc>
        <w:tc>
          <w:tcPr>
            <w:tcW w:w="7169" w:type="dxa"/>
          </w:tcPr>
          <w:p w:rsidR="00C20225" w:rsidRPr="008D7B55" w:rsidRDefault="00C20225" w:rsidP="00276EEB">
            <w:pPr>
              <w:pStyle w:val="ConsPlusNormal"/>
              <w:jc w:val="center"/>
              <w:rPr>
                <w:rFonts w:ascii="Times New Roman" w:hAnsi="Times New Roman" w:cs="Times New Roman"/>
                <w:sz w:val="24"/>
                <w:szCs w:val="24"/>
              </w:rPr>
            </w:pPr>
            <w:r w:rsidRPr="008D7B55">
              <w:rPr>
                <w:rFonts w:ascii="Times New Roman" w:hAnsi="Times New Roman" w:cs="Times New Roman"/>
                <w:sz w:val="24"/>
                <w:szCs w:val="24"/>
              </w:rPr>
              <w:t>Повышающий коэффициент К</w:t>
            </w:r>
          </w:p>
        </w:tc>
      </w:tr>
      <w:tr w:rsidR="00C20225" w:rsidRPr="008D7B55">
        <w:tc>
          <w:tcPr>
            <w:tcW w:w="9720" w:type="dxa"/>
            <w:gridSpan w:val="2"/>
          </w:tcPr>
          <w:p w:rsidR="00C20225" w:rsidRPr="008D7B55" w:rsidRDefault="00C20225" w:rsidP="00276EEB">
            <w:pPr>
              <w:pStyle w:val="ConsPlusNormal"/>
              <w:jc w:val="center"/>
              <w:outlineLvl w:val="3"/>
              <w:rPr>
                <w:rFonts w:ascii="Times New Roman" w:hAnsi="Times New Roman" w:cs="Times New Roman"/>
                <w:sz w:val="24"/>
                <w:szCs w:val="24"/>
              </w:rPr>
            </w:pPr>
            <w:r w:rsidRPr="008D7B55">
              <w:rPr>
                <w:rFonts w:ascii="Times New Roman" w:hAnsi="Times New Roman" w:cs="Times New Roman"/>
                <w:sz w:val="24"/>
                <w:szCs w:val="24"/>
              </w:rPr>
              <w:t>Для работников муниципальных общеобразовательных организаций, реализующих основные общеобразовательные программы:</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1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К = 0,00</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2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К = 0,10</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3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К = 0,50</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4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К = 0,55</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5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К = 0,65</w:t>
            </w:r>
          </w:p>
        </w:tc>
      </w:tr>
      <w:tr w:rsidR="00C20225" w:rsidRPr="008D7B55">
        <w:tc>
          <w:tcPr>
            <w:tcW w:w="9720" w:type="dxa"/>
            <w:gridSpan w:val="2"/>
          </w:tcPr>
          <w:p w:rsidR="00C20225" w:rsidRPr="008D7B55" w:rsidRDefault="00C20225" w:rsidP="00276EEB">
            <w:pPr>
              <w:pStyle w:val="ConsPlusNormal"/>
              <w:jc w:val="center"/>
              <w:outlineLvl w:val="3"/>
              <w:rPr>
                <w:rFonts w:ascii="Times New Roman" w:hAnsi="Times New Roman" w:cs="Times New Roman"/>
                <w:sz w:val="24"/>
                <w:szCs w:val="24"/>
              </w:rPr>
            </w:pPr>
            <w:r w:rsidRPr="008D7B55">
              <w:rPr>
                <w:rFonts w:ascii="Times New Roman" w:hAnsi="Times New Roman" w:cs="Times New Roman"/>
                <w:sz w:val="24"/>
                <w:szCs w:val="24"/>
              </w:rPr>
              <w:t>Для работников муниципальных дошкольных образовательных организаций, реализующих основные общеобразовательные программы дошкольного образования, муниципальных образовательных организаций дополнительного образования:</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1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Администратор, диспетчер, инспектор, инспектор по кадрам, лаборант, секретарь руководителя, специалист по работе с молодежью, специалист по социальной работе с молодежью, техники всех наименований. Повышающий коэффициент К = 0,00</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2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Заведующий канцелярией, заведующий архивом, заведующий складом, заведующий хозяйством.</w:t>
            </w:r>
          </w:p>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Повышающий коэффициент К = 0,05</w:t>
            </w:r>
          </w:p>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Должности служащих 1 квалификационного уровня, по которым установлено производное должностное наименование "старший".</w:t>
            </w:r>
          </w:p>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Повышающий коэффициент К = 0,10 Должности служащих 1 квалификационного уровня, по которым установлена II внутридолжностная категория.</w:t>
            </w:r>
          </w:p>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Повышающий коэффициент К = 0,10</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3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Заведующий производством (шеф-повар), заведующий столовой, начальник хозяйственного отдела.</w:t>
            </w:r>
          </w:p>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Повышающий коэффициент К = 0,25.</w:t>
            </w:r>
          </w:p>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Должности служащих 1 квалификационного уровня, по которым установлена I внутридолжностная категория.</w:t>
            </w:r>
          </w:p>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Повышающий коэффициент К = 0,20</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4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Мастер контрольный (участка, цеха), мастер участка (включая старшего), механик.</w:t>
            </w:r>
          </w:p>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Должности служащих 1 квалификационного уровня, по которым устанавливается производное должностное наименование "ведущий".</w:t>
            </w:r>
          </w:p>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Повышающий коэффициент К = 0,50</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5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Начальник (заведующий) мастерской, начальник смены (участка).</w:t>
            </w:r>
          </w:p>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Повышающий коэффициент К = 0,65</w:t>
            </w:r>
          </w:p>
        </w:tc>
      </w:tr>
    </w:tbl>
    <w:p w:rsidR="00C20225" w:rsidRPr="00276EEB" w:rsidRDefault="00C20225" w:rsidP="00276EEB">
      <w:pPr>
        <w:spacing w:after="0" w:line="240" w:lineRule="auto"/>
        <w:rPr>
          <w:sz w:val="28"/>
          <w:szCs w:val="28"/>
        </w:rPr>
      </w:pPr>
    </w:p>
    <w:p w:rsidR="00C20225" w:rsidRPr="00276EEB" w:rsidRDefault="00C20225" w:rsidP="008D7B55">
      <w:pPr>
        <w:spacing w:after="0" w:line="240" w:lineRule="auto"/>
        <w:ind w:firstLine="540"/>
        <w:jc w:val="both"/>
        <w:rPr>
          <w:sz w:val="28"/>
          <w:szCs w:val="28"/>
        </w:rPr>
      </w:pPr>
      <w:r w:rsidRPr="00276EEB">
        <w:rPr>
          <w:rFonts w:ascii="Times New Roman" w:hAnsi="Times New Roman" w:cs="Times New Roman"/>
          <w:sz w:val="28"/>
          <w:szCs w:val="28"/>
        </w:rPr>
        <w:t>5.По должностям служащих, отнесенным к профессиональной квалификационной группе общеотраслевых должностей служащих третьего уровня, базовый должностной оклад:</w:t>
      </w:r>
    </w:p>
    <w:p w:rsidR="00C20225" w:rsidRPr="00276EEB" w:rsidRDefault="00C20225" w:rsidP="008D7B55">
      <w:pPr>
        <w:spacing w:after="0" w:line="240" w:lineRule="auto"/>
        <w:ind w:firstLine="540"/>
        <w:jc w:val="both"/>
        <w:rPr>
          <w:sz w:val="28"/>
          <w:szCs w:val="28"/>
        </w:rPr>
      </w:pPr>
      <w:r w:rsidRPr="00276EEB">
        <w:rPr>
          <w:rFonts w:ascii="Times New Roman" w:hAnsi="Times New Roman" w:cs="Times New Roman"/>
          <w:sz w:val="28"/>
          <w:szCs w:val="28"/>
        </w:rPr>
        <w:t>для работников муниципальных общеобразовательных организаций, реализующих основные общеобразовательные программы - 6273 рубля;</w:t>
      </w:r>
    </w:p>
    <w:p w:rsidR="00C20225" w:rsidRPr="00276EEB" w:rsidRDefault="00C20225" w:rsidP="008D7B55">
      <w:pPr>
        <w:spacing w:after="0" w:line="240" w:lineRule="auto"/>
        <w:ind w:firstLine="540"/>
        <w:jc w:val="both"/>
        <w:rPr>
          <w:sz w:val="28"/>
          <w:szCs w:val="28"/>
        </w:rPr>
      </w:pPr>
      <w:r w:rsidRPr="00276EEB">
        <w:rPr>
          <w:rFonts w:ascii="Times New Roman" w:hAnsi="Times New Roman" w:cs="Times New Roman"/>
          <w:sz w:val="28"/>
          <w:szCs w:val="28"/>
        </w:rPr>
        <w:t>для работников муниципальных дошкольных образовательных организаций, реализующих основные общеобразовательные программы дошкольного образования, муниципальных образовательных организаций дополнительного образования - 6359 рублей.</w:t>
      </w:r>
    </w:p>
    <w:p w:rsidR="00C20225" w:rsidRPr="00276EEB" w:rsidRDefault="00C20225" w:rsidP="00276EEB">
      <w:pPr>
        <w:spacing w:after="0" w:line="240" w:lineRule="auto"/>
        <w:rPr>
          <w:sz w:val="28"/>
          <w:szCs w:val="28"/>
        </w:rPr>
      </w:pPr>
    </w:p>
    <w:p w:rsidR="00C20225" w:rsidRPr="00276EEB" w:rsidRDefault="00C20225" w:rsidP="008D7B55">
      <w:pPr>
        <w:spacing w:after="0" w:line="240" w:lineRule="auto"/>
        <w:jc w:val="center"/>
        <w:outlineLvl w:val="2"/>
        <w:rPr>
          <w:b/>
          <w:bCs/>
          <w:sz w:val="28"/>
          <w:szCs w:val="28"/>
        </w:rPr>
      </w:pPr>
      <w:r w:rsidRPr="00276EEB">
        <w:rPr>
          <w:rFonts w:ascii="Times New Roman" w:hAnsi="Times New Roman" w:cs="Times New Roman"/>
          <w:b/>
          <w:bCs/>
          <w:sz w:val="28"/>
          <w:szCs w:val="28"/>
        </w:rPr>
        <w:t>Должности, отнесенные к профессиональной квалификационной</w:t>
      </w:r>
      <w:r>
        <w:rPr>
          <w:rFonts w:ascii="Times New Roman" w:hAnsi="Times New Roman" w:cs="Times New Roman"/>
          <w:b/>
          <w:bCs/>
          <w:sz w:val="28"/>
          <w:szCs w:val="28"/>
        </w:rPr>
        <w:t xml:space="preserve"> </w:t>
      </w:r>
      <w:r w:rsidRPr="00276EEB">
        <w:rPr>
          <w:rFonts w:ascii="Times New Roman" w:hAnsi="Times New Roman" w:cs="Times New Roman"/>
          <w:b/>
          <w:bCs/>
          <w:sz w:val="28"/>
          <w:szCs w:val="28"/>
        </w:rPr>
        <w:t xml:space="preserve">группе </w:t>
      </w:r>
      <w:r>
        <w:rPr>
          <w:rFonts w:ascii="Times New Roman" w:hAnsi="Times New Roman" w:cs="Times New Roman"/>
          <w:b/>
          <w:bCs/>
          <w:sz w:val="28"/>
          <w:szCs w:val="28"/>
        </w:rPr>
        <w:t>«</w:t>
      </w:r>
      <w:r w:rsidRPr="00276EEB">
        <w:rPr>
          <w:rFonts w:ascii="Times New Roman" w:hAnsi="Times New Roman" w:cs="Times New Roman"/>
          <w:b/>
          <w:bCs/>
          <w:sz w:val="28"/>
          <w:szCs w:val="28"/>
        </w:rPr>
        <w:t>Общеотраслевые должности служащих третьего уровня</w:t>
      </w:r>
      <w:r>
        <w:rPr>
          <w:rFonts w:ascii="Times New Roman" w:hAnsi="Times New Roman" w:cs="Times New Roman"/>
          <w:b/>
          <w:bCs/>
          <w:sz w:val="28"/>
          <w:szCs w:val="28"/>
        </w:rPr>
        <w:t>»</w:t>
      </w:r>
    </w:p>
    <w:p w:rsidR="00C20225" w:rsidRPr="00276EEB" w:rsidRDefault="00C20225" w:rsidP="00276EEB">
      <w:pPr>
        <w:spacing w:after="0" w:line="240" w:lineRule="auto"/>
        <w:ind w:firstLine="709"/>
        <w:jc w:val="center"/>
        <w:rPr>
          <w:sz w:val="28"/>
          <w:szCs w:val="28"/>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7169"/>
      </w:tblGrid>
      <w:tr w:rsidR="00C20225" w:rsidRPr="008D7B55">
        <w:tc>
          <w:tcPr>
            <w:tcW w:w="2551" w:type="dxa"/>
          </w:tcPr>
          <w:p w:rsidR="00C20225" w:rsidRPr="008D7B55" w:rsidRDefault="00C20225" w:rsidP="00276EEB">
            <w:pPr>
              <w:pStyle w:val="ConsPlusNormal"/>
              <w:jc w:val="center"/>
              <w:rPr>
                <w:rFonts w:ascii="Times New Roman" w:hAnsi="Times New Roman" w:cs="Times New Roman"/>
                <w:sz w:val="24"/>
                <w:szCs w:val="24"/>
              </w:rPr>
            </w:pPr>
            <w:r w:rsidRPr="008D7B55">
              <w:rPr>
                <w:rFonts w:ascii="Times New Roman" w:hAnsi="Times New Roman" w:cs="Times New Roman"/>
                <w:sz w:val="24"/>
                <w:szCs w:val="24"/>
              </w:rPr>
              <w:t>Квалификационный уровень</w:t>
            </w:r>
          </w:p>
        </w:tc>
        <w:tc>
          <w:tcPr>
            <w:tcW w:w="7169" w:type="dxa"/>
          </w:tcPr>
          <w:p w:rsidR="00C20225" w:rsidRPr="008D7B55" w:rsidRDefault="00C20225" w:rsidP="00276EEB">
            <w:pPr>
              <w:pStyle w:val="ConsPlusNormal"/>
              <w:jc w:val="center"/>
              <w:rPr>
                <w:rFonts w:ascii="Times New Roman" w:hAnsi="Times New Roman" w:cs="Times New Roman"/>
                <w:sz w:val="24"/>
                <w:szCs w:val="24"/>
              </w:rPr>
            </w:pPr>
            <w:r w:rsidRPr="008D7B55">
              <w:rPr>
                <w:rFonts w:ascii="Times New Roman" w:hAnsi="Times New Roman" w:cs="Times New Roman"/>
                <w:sz w:val="24"/>
                <w:szCs w:val="24"/>
              </w:rPr>
              <w:t>Повышающий коэффициент К</w:t>
            </w:r>
          </w:p>
        </w:tc>
      </w:tr>
      <w:tr w:rsidR="00C20225" w:rsidRPr="008D7B55">
        <w:tc>
          <w:tcPr>
            <w:tcW w:w="9720" w:type="dxa"/>
            <w:gridSpan w:val="2"/>
          </w:tcPr>
          <w:p w:rsidR="00C20225" w:rsidRPr="008D7B55" w:rsidRDefault="00C20225" w:rsidP="00276EEB">
            <w:pPr>
              <w:pStyle w:val="ConsPlusNormal"/>
              <w:jc w:val="center"/>
              <w:outlineLvl w:val="3"/>
              <w:rPr>
                <w:rFonts w:ascii="Times New Roman" w:hAnsi="Times New Roman" w:cs="Times New Roman"/>
                <w:sz w:val="24"/>
                <w:szCs w:val="24"/>
              </w:rPr>
            </w:pPr>
            <w:r w:rsidRPr="008D7B55">
              <w:rPr>
                <w:rFonts w:ascii="Times New Roman" w:hAnsi="Times New Roman" w:cs="Times New Roman"/>
                <w:sz w:val="24"/>
                <w:szCs w:val="24"/>
              </w:rPr>
              <w:t>Для работников муниципальных общеобразовательных организаций, реализующих основные общеобразовательные программы:</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1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К = 0,00</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2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К = 0,10</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3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К = 0,15</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4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К = 0,25</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5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К = 0,30</w:t>
            </w:r>
          </w:p>
        </w:tc>
      </w:tr>
      <w:tr w:rsidR="00C20225" w:rsidRPr="008D7B55">
        <w:tc>
          <w:tcPr>
            <w:tcW w:w="9720" w:type="dxa"/>
            <w:gridSpan w:val="2"/>
          </w:tcPr>
          <w:p w:rsidR="00C20225" w:rsidRPr="008D7B55" w:rsidRDefault="00C20225" w:rsidP="00276EEB">
            <w:pPr>
              <w:pStyle w:val="ConsPlusNormal"/>
              <w:jc w:val="center"/>
              <w:outlineLvl w:val="3"/>
              <w:rPr>
                <w:rFonts w:ascii="Times New Roman" w:hAnsi="Times New Roman" w:cs="Times New Roman"/>
                <w:sz w:val="24"/>
                <w:szCs w:val="24"/>
              </w:rPr>
            </w:pPr>
            <w:r w:rsidRPr="008D7B55">
              <w:rPr>
                <w:rFonts w:ascii="Times New Roman" w:hAnsi="Times New Roman" w:cs="Times New Roman"/>
                <w:sz w:val="24"/>
                <w:szCs w:val="24"/>
              </w:rPr>
              <w:t>Для работников муниципальных дошкольных образовательных организаций, реализующих основные общеобразовательные программы дошкольного образования, муниципальных образовательных организаций дополнительного образования:</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1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Бухгалтер, инженер всех наименований, инженер-программист (программист), психолог, специалист по кадрам, специалист по гражданской обороне, экономист всех наименований, юрисконсульт.</w:t>
            </w:r>
          </w:p>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Повышающий коэффициент К = 0,00</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2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Должности служащих 1 квалификационного уровня, по которым установлена II внутридолжностная категория.</w:t>
            </w:r>
          </w:p>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Повышающий коэффициент К = 0,10</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3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Должности служащих 1 квалификационного уровня, по которым установлена I внутридолжностная категория.</w:t>
            </w:r>
          </w:p>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Повышающий коэффициент К = 0,15</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4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Должности служащих 1 квалификационного уровня, по которым установлено производное должностное наименование "ведущий".</w:t>
            </w:r>
          </w:p>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Повышающий коэффициент К = 0,25</w:t>
            </w:r>
          </w:p>
        </w:tc>
      </w:tr>
      <w:tr w:rsidR="00C20225" w:rsidRPr="008D7B55">
        <w:tc>
          <w:tcPr>
            <w:tcW w:w="2551"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5 квалификационный уровень</w:t>
            </w:r>
          </w:p>
        </w:tc>
        <w:tc>
          <w:tcPr>
            <w:tcW w:w="7169" w:type="dxa"/>
          </w:tcPr>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p w:rsidR="00C20225" w:rsidRPr="008D7B55" w:rsidRDefault="00C20225" w:rsidP="00276EEB">
            <w:pPr>
              <w:pStyle w:val="ConsPlusNormal"/>
              <w:jc w:val="both"/>
              <w:rPr>
                <w:rFonts w:ascii="Times New Roman" w:hAnsi="Times New Roman" w:cs="Times New Roman"/>
                <w:sz w:val="24"/>
                <w:szCs w:val="24"/>
              </w:rPr>
            </w:pPr>
            <w:r w:rsidRPr="008D7B55">
              <w:rPr>
                <w:rFonts w:ascii="Times New Roman" w:hAnsi="Times New Roman" w:cs="Times New Roman"/>
                <w:sz w:val="24"/>
                <w:szCs w:val="24"/>
              </w:rPr>
              <w:t>Повышающий коэффициент К = 0,30</w:t>
            </w:r>
          </w:p>
        </w:tc>
      </w:tr>
    </w:tbl>
    <w:p w:rsidR="00C20225" w:rsidRPr="00276EEB" w:rsidRDefault="00C20225" w:rsidP="00276EEB">
      <w:pPr>
        <w:spacing w:after="0" w:line="240" w:lineRule="auto"/>
        <w:ind w:firstLine="709"/>
        <w:jc w:val="both"/>
        <w:rPr>
          <w:sz w:val="28"/>
          <w:szCs w:val="28"/>
        </w:rPr>
      </w:pPr>
    </w:p>
    <w:p w:rsidR="00C20225" w:rsidRPr="00276EEB" w:rsidRDefault="00C20225" w:rsidP="00416358">
      <w:pPr>
        <w:spacing w:after="0" w:line="240" w:lineRule="auto"/>
        <w:ind w:firstLine="540"/>
        <w:jc w:val="both"/>
        <w:rPr>
          <w:sz w:val="28"/>
          <w:szCs w:val="28"/>
        </w:rPr>
      </w:pPr>
      <w:r w:rsidRPr="00276EEB">
        <w:rPr>
          <w:rFonts w:ascii="Times New Roman" w:hAnsi="Times New Roman" w:cs="Times New Roman"/>
          <w:sz w:val="28"/>
          <w:szCs w:val="28"/>
        </w:rPr>
        <w:t>6.По должностям служащих, отнесенным к профессиональной квалификационной группе общеотраслевых должностей служащих четвертого уровня, базовый должностной оклад - 8568 рублей.</w:t>
      </w:r>
    </w:p>
    <w:p w:rsidR="00C20225" w:rsidRPr="00276EEB" w:rsidRDefault="00C20225" w:rsidP="00276EEB">
      <w:pPr>
        <w:spacing w:after="0" w:line="240" w:lineRule="auto"/>
        <w:rPr>
          <w:sz w:val="28"/>
          <w:szCs w:val="28"/>
        </w:rPr>
      </w:pPr>
    </w:p>
    <w:p w:rsidR="00C20225" w:rsidRPr="00276EEB" w:rsidRDefault="00C20225" w:rsidP="00416358">
      <w:pPr>
        <w:spacing w:after="0" w:line="240" w:lineRule="auto"/>
        <w:jc w:val="center"/>
        <w:outlineLvl w:val="2"/>
        <w:rPr>
          <w:b/>
          <w:bCs/>
          <w:sz w:val="28"/>
          <w:szCs w:val="28"/>
        </w:rPr>
      </w:pPr>
      <w:r w:rsidRPr="00276EEB">
        <w:rPr>
          <w:rFonts w:ascii="Times New Roman" w:hAnsi="Times New Roman" w:cs="Times New Roman"/>
          <w:b/>
          <w:bCs/>
          <w:sz w:val="28"/>
          <w:szCs w:val="28"/>
        </w:rPr>
        <w:t>Должности, отнесенные к профессиональной квалификационной</w:t>
      </w:r>
      <w:r>
        <w:rPr>
          <w:rFonts w:ascii="Times New Roman" w:hAnsi="Times New Roman" w:cs="Times New Roman"/>
          <w:b/>
          <w:bCs/>
          <w:sz w:val="28"/>
          <w:szCs w:val="28"/>
        </w:rPr>
        <w:t xml:space="preserve"> </w:t>
      </w:r>
      <w:r w:rsidRPr="00276EEB">
        <w:rPr>
          <w:rFonts w:ascii="Times New Roman" w:hAnsi="Times New Roman" w:cs="Times New Roman"/>
          <w:b/>
          <w:bCs/>
          <w:sz w:val="28"/>
          <w:szCs w:val="28"/>
        </w:rPr>
        <w:t>группе «Общеотраслевые должности служащих четвертого уровня»</w:t>
      </w:r>
    </w:p>
    <w:p w:rsidR="00C20225" w:rsidRPr="00276EEB" w:rsidRDefault="00C20225" w:rsidP="00276EEB">
      <w:pPr>
        <w:spacing w:after="0" w:line="240" w:lineRule="auto"/>
        <w:rPr>
          <w:sz w:val="28"/>
          <w:szCs w:val="28"/>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7169"/>
      </w:tblGrid>
      <w:tr w:rsidR="00C20225" w:rsidRPr="00E7318A">
        <w:tc>
          <w:tcPr>
            <w:tcW w:w="2551" w:type="dxa"/>
          </w:tcPr>
          <w:p w:rsidR="00C20225" w:rsidRPr="00E7318A" w:rsidRDefault="00C20225" w:rsidP="00276EEB">
            <w:pPr>
              <w:pStyle w:val="ConsPlusNormal"/>
              <w:jc w:val="center"/>
              <w:rPr>
                <w:rFonts w:ascii="Times New Roman" w:hAnsi="Times New Roman" w:cs="Times New Roman"/>
                <w:sz w:val="24"/>
                <w:szCs w:val="24"/>
              </w:rPr>
            </w:pPr>
            <w:r w:rsidRPr="00E7318A">
              <w:rPr>
                <w:rFonts w:ascii="Times New Roman" w:hAnsi="Times New Roman" w:cs="Times New Roman"/>
                <w:sz w:val="24"/>
                <w:szCs w:val="24"/>
              </w:rPr>
              <w:t>Квалификационный уровень</w:t>
            </w:r>
          </w:p>
        </w:tc>
        <w:tc>
          <w:tcPr>
            <w:tcW w:w="7169" w:type="dxa"/>
          </w:tcPr>
          <w:p w:rsidR="00C20225" w:rsidRPr="00E7318A" w:rsidRDefault="00C20225" w:rsidP="00276EEB">
            <w:pPr>
              <w:pStyle w:val="ConsPlusNormal"/>
              <w:jc w:val="center"/>
              <w:rPr>
                <w:rFonts w:ascii="Times New Roman" w:hAnsi="Times New Roman" w:cs="Times New Roman"/>
                <w:sz w:val="24"/>
                <w:szCs w:val="24"/>
              </w:rPr>
            </w:pPr>
            <w:r w:rsidRPr="00E7318A">
              <w:rPr>
                <w:rFonts w:ascii="Times New Roman" w:hAnsi="Times New Roman" w:cs="Times New Roman"/>
                <w:sz w:val="24"/>
                <w:szCs w:val="24"/>
              </w:rPr>
              <w:t>Повышающий коэффициент К</w:t>
            </w:r>
          </w:p>
        </w:tc>
      </w:tr>
      <w:tr w:rsidR="00C20225" w:rsidRPr="00E7318A">
        <w:tc>
          <w:tcPr>
            <w:tcW w:w="2551" w:type="dxa"/>
          </w:tcPr>
          <w:p w:rsidR="00C20225" w:rsidRPr="00E7318A" w:rsidRDefault="00C20225" w:rsidP="00276EEB">
            <w:pPr>
              <w:pStyle w:val="ConsPlusNormal"/>
              <w:jc w:val="both"/>
              <w:rPr>
                <w:rFonts w:ascii="Times New Roman" w:hAnsi="Times New Roman" w:cs="Times New Roman"/>
                <w:sz w:val="24"/>
                <w:szCs w:val="24"/>
              </w:rPr>
            </w:pPr>
            <w:r w:rsidRPr="00E7318A">
              <w:rPr>
                <w:rFonts w:ascii="Times New Roman" w:hAnsi="Times New Roman" w:cs="Times New Roman"/>
                <w:sz w:val="24"/>
                <w:szCs w:val="24"/>
              </w:rPr>
              <w:t>1 квалификационный уровень</w:t>
            </w:r>
          </w:p>
        </w:tc>
        <w:tc>
          <w:tcPr>
            <w:tcW w:w="7169" w:type="dxa"/>
          </w:tcPr>
          <w:p w:rsidR="00C20225" w:rsidRPr="00E7318A" w:rsidRDefault="00C20225" w:rsidP="00276EEB">
            <w:pPr>
              <w:pStyle w:val="ConsPlusNormal"/>
              <w:jc w:val="both"/>
              <w:rPr>
                <w:rFonts w:ascii="Times New Roman" w:hAnsi="Times New Roman" w:cs="Times New Roman"/>
                <w:sz w:val="24"/>
                <w:szCs w:val="24"/>
              </w:rPr>
            </w:pPr>
            <w:r w:rsidRPr="00E7318A">
              <w:rPr>
                <w:rFonts w:ascii="Times New Roman" w:hAnsi="Times New Roman" w:cs="Times New Roman"/>
                <w:sz w:val="24"/>
                <w:szCs w:val="24"/>
              </w:rPr>
              <w:t>К = 0,00</w:t>
            </w:r>
          </w:p>
        </w:tc>
      </w:tr>
      <w:tr w:rsidR="00C20225" w:rsidRPr="00E7318A">
        <w:tc>
          <w:tcPr>
            <w:tcW w:w="2551" w:type="dxa"/>
          </w:tcPr>
          <w:p w:rsidR="00C20225" w:rsidRPr="00E7318A" w:rsidRDefault="00C20225" w:rsidP="00276EEB">
            <w:pPr>
              <w:pStyle w:val="ConsPlusNormal"/>
              <w:jc w:val="both"/>
              <w:rPr>
                <w:rFonts w:ascii="Times New Roman" w:hAnsi="Times New Roman" w:cs="Times New Roman"/>
                <w:sz w:val="24"/>
                <w:szCs w:val="24"/>
              </w:rPr>
            </w:pPr>
            <w:r w:rsidRPr="00E7318A">
              <w:rPr>
                <w:rFonts w:ascii="Times New Roman" w:hAnsi="Times New Roman" w:cs="Times New Roman"/>
                <w:sz w:val="24"/>
                <w:szCs w:val="24"/>
              </w:rPr>
              <w:t>2 квалификационный уровень</w:t>
            </w:r>
          </w:p>
        </w:tc>
        <w:tc>
          <w:tcPr>
            <w:tcW w:w="7169" w:type="dxa"/>
          </w:tcPr>
          <w:p w:rsidR="00C20225" w:rsidRPr="00E7318A" w:rsidRDefault="00C20225" w:rsidP="00276EEB">
            <w:pPr>
              <w:pStyle w:val="ConsPlusNormal"/>
              <w:jc w:val="both"/>
              <w:rPr>
                <w:rFonts w:ascii="Times New Roman" w:hAnsi="Times New Roman" w:cs="Times New Roman"/>
                <w:sz w:val="24"/>
                <w:szCs w:val="24"/>
              </w:rPr>
            </w:pPr>
            <w:r w:rsidRPr="00E7318A">
              <w:rPr>
                <w:rFonts w:ascii="Times New Roman" w:hAnsi="Times New Roman" w:cs="Times New Roman"/>
                <w:sz w:val="24"/>
                <w:szCs w:val="24"/>
              </w:rPr>
              <w:t>К = 0,30</w:t>
            </w:r>
          </w:p>
        </w:tc>
      </w:tr>
      <w:tr w:rsidR="00C20225" w:rsidRPr="00E7318A">
        <w:tc>
          <w:tcPr>
            <w:tcW w:w="2551" w:type="dxa"/>
          </w:tcPr>
          <w:p w:rsidR="00C20225" w:rsidRPr="00E7318A" w:rsidRDefault="00C20225" w:rsidP="00276EEB">
            <w:pPr>
              <w:pStyle w:val="ConsPlusNormal"/>
              <w:jc w:val="both"/>
              <w:rPr>
                <w:rFonts w:ascii="Times New Roman" w:hAnsi="Times New Roman" w:cs="Times New Roman"/>
                <w:sz w:val="24"/>
                <w:szCs w:val="24"/>
              </w:rPr>
            </w:pPr>
            <w:r w:rsidRPr="00E7318A">
              <w:rPr>
                <w:rFonts w:ascii="Times New Roman" w:hAnsi="Times New Roman" w:cs="Times New Roman"/>
                <w:sz w:val="24"/>
                <w:szCs w:val="24"/>
              </w:rPr>
              <w:t>3 квалификационный уровень</w:t>
            </w:r>
          </w:p>
        </w:tc>
        <w:tc>
          <w:tcPr>
            <w:tcW w:w="7169" w:type="dxa"/>
          </w:tcPr>
          <w:p w:rsidR="00C20225" w:rsidRPr="00E7318A" w:rsidRDefault="00C20225" w:rsidP="00276EEB">
            <w:pPr>
              <w:pStyle w:val="ConsPlusNormal"/>
              <w:jc w:val="both"/>
              <w:rPr>
                <w:rFonts w:ascii="Times New Roman" w:hAnsi="Times New Roman" w:cs="Times New Roman"/>
                <w:sz w:val="24"/>
                <w:szCs w:val="24"/>
              </w:rPr>
            </w:pPr>
            <w:r w:rsidRPr="00E7318A">
              <w:rPr>
                <w:rFonts w:ascii="Times New Roman" w:hAnsi="Times New Roman" w:cs="Times New Roman"/>
                <w:sz w:val="24"/>
                <w:szCs w:val="24"/>
              </w:rPr>
              <w:t>К = 0,45</w:t>
            </w:r>
          </w:p>
        </w:tc>
      </w:tr>
    </w:tbl>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tbl>
      <w:tblPr>
        <w:tblW w:w="0" w:type="auto"/>
        <w:tblInd w:w="2" w:type="dxa"/>
        <w:tblLook w:val="01E0"/>
      </w:tblPr>
      <w:tblGrid>
        <w:gridCol w:w="4857"/>
        <w:gridCol w:w="4888"/>
      </w:tblGrid>
      <w:tr w:rsidR="00C20225">
        <w:tc>
          <w:tcPr>
            <w:tcW w:w="4926" w:type="dxa"/>
          </w:tcPr>
          <w:p w:rsidR="00C20225" w:rsidRPr="00A36333" w:rsidRDefault="00C20225" w:rsidP="00A36333">
            <w:pPr>
              <w:spacing w:after="0" w:line="240" w:lineRule="auto"/>
              <w:rPr>
                <w:sz w:val="28"/>
                <w:szCs w:val="28"/>
              </w:rPr>
            </w:pPr>
          </w:p>
        </w:tc>
        <w:tc>
          <w:tcPr>
            <w:tcW w:w="4927" w:type="dxa"/>
          </w:tcPr>
          <w:p w:rsidR="00C20225" w:rsidRPr="00A36333" w:rsidRDefault="00C20225" w:rsidP="00A36333">
            <w:pPr>
              <w:spacing w:after="0" w:line="240" w:lineRule="auto"/>
              <w:outlineLvl w:val="1"/>
              <w:rPr>
                <w:sz w:val="28"/>
                <w:szCs w:val="28"/>
              </w:rPr>
            </w:pPr>
            <w:r w:rsidRPr="00A36333">
              <w:rPr>
                <w:rFonts w:ascii="Times New Roman" w:hAnsi="Times New Roman" w:cs="Times New Roman"/>
                <w:sz w:val="28"/>
                <w:szCs w:val="28"/>
              </w:rPr>
              <w:t>Приложение № 3</w:t>
            </w:r>
          </w:p>
          <w:p w:rsidR="00C20225" w:rsidRPr="00A36333" w:rsidRDefault="00C20225" w:rsidP="00A36333">
            <w:pPr>
              <w:spacing w:after="0" w:line="240" w:lineRule="auto"/>
              <w:rPr>
                <w:sz w:val="28"/>
                <w:szCs w:val="28"/>
              </w:rPr>
            </w:pPr>
            <w:r w:rsidRPr="00A36333">
              <w:rPr>
                <w:rFonts w:ascii="Times New Roman" w:hAnsi="Times New Roman" w:cs="Times New Roman"/>
                <w:sz w:val="28"/>
                <w:szCs w:val="28"/>
              </w:rPr>
              <w:t>к Положению</w:t>
            </w:r>
          </w:p>
          <w:p w:rsidR="00C20225" w:rsidRPr="00A36333" w:rsidRDefault="00C20225" w:rsidP="00A36333">
            <w:pPr>
              <w:spacing w:after="0" w:line="240" w:lineRule="auto"/>
              <w:rPr>
                <w:sz w:val="28"/>
                <w:szCs w:val="28"/>
              </w:rPr>
            </w:pPr>
            <w:r w:rsidRPr="00A36333">
              <w:rPr>
                <w:rFonts w:ascii="Times New Roman" w:hAnsi="Times New Roman" w:cs="Times New Roman"/>
                <w:sz w:val="28"/>
                <w:szCs w:val="28"/>
              </w:rPr>
              <w:t>об отраслевой системе оплаты труда работников муниципальных</w:t>
            </w:r>
          </w:p>
          <w:p w:rsidR="00C20225" w:rsidRPr="00A36333" w:rsidRDefault="00C20225" w:rsidP="00A36333">
            <w:pPr>
              <w:spacing w:after="0" w:line="240" w:lineRule="auto"/>
              <w:rPr>
                <w:sz w:val="28"/>
                <w:szCs w:val="28"/>
              </w:rPr>
            </w:pPr>
            <w:r w:rsidRPr="00A36333">
              <w:rPr>
                <w:rFonts w:ascii="Times New Roman" w:hAnsi="Times New Roman" w:cs="Times New Roman"/>
                <w:sz w:val="28"/>
                <w:szCs w:val="28"/>
              </w:rPr>
              <w:t>образовательных организаций города Димитровграда Ульяновской области, в отношении которых Управление образования Администрации города Димитровграда Ульяновской области</w:t>
            </w:r>
          </w:p>
          <w:p w:rsidR="00C20225" w:rsidRPr="00A36333" w:rsidRDefault="00C20225" w:rsidP="00A36333">
            <w:pPr>
              <w:spacing w:after="0" w:line="240" w:lineRule="auto"/>
              <w:rPr>
                <w:sz w:val="28"/>
                <w:szCs w:val="28"/>
              </w:rPr>
            </w:pPr>
            <w:r w:rsidRPr="00A36333">
              <w:rPr>
                <w:rFonts w:ascii="Times New Roman" w:hAnsi="Times New Roman" w:cs="Times New Roman"/>
                <w:sz w:val="28"/>
                <w:szCs w:val="28"/>
              </w:rPr>
              <w:t>выполняет функции и полномочия учредителя</w:t>
            </w:r>
          </w:p>
        </w:tc>
      </w:tr>
    </w:tbl>
    <w:p w:rsidR="00C20225" w:rsidRPr="00276EEB" w:rsidRDefault="00C20225" w:rsidP="00276EEB">
      <w:pPr>
        <w:spacing w:after="0" w:line="240" w:lineRule="auto"/>
        <w:rPr>
          <w:sz w:val="28"/>
          <w:szCs w:val="28"/>
        </w:rPr>
      </w:pPr>
    </w:p>
    <w:p w:rsidR="00C20225" w:rsidRPr="00276EEB" w:rsidRDefault="00C20225" w:rsidP="00276EEB">
      <w:pPr>
        <w:spacing w:after="0" w:line="240" w:lineRule="auto"/>
        <w:ind w:firstLine="709"/>
        <w:jc w:val="right"/>
        <w:rPr>
          <w:sz w:val="28"/>
          <w:szCs w:val="28"/>
        </w:rPr>
      </w:pPr>
    </w:p>
    <w:p w:rsidR="00C20225" w:rsidRDefault="00C20225" w:rsidP="00E7318A">
      <w:pPr>
        <w:spacing w:after="0" w:line="240" w:lineRule="auto"/>
        <w:jc w:val="center"/>
        <w:rPr>
          <w:rFonts w:ascii="Times New Roman" w:hAnsi="Times New Roman" w:cs="Times New Roman"/>
          <w:b/>
          <w:bCs/>
          <w:sz w:val="28"/>
          <w:szCs w:val="28"/>
        </w:rPr>
      </w:pPr>
      <w:bookmarkStart w:id="9" w:name="Par800"/>
      <w:bookmarkEnd w:id="9"/>
      <w:r>
        <w:rPr>
          <w:rFonts w:ascii="Times New Roman" w:hAnsi="Times New Roman" w:cs="Times New Roman"/>
          <w:b/>
          <w:bCs/>
          <w:sz w:val="28"/>
          <w:szCs w:val="28"/>
        </w:rPr>
        <w:t>Размеры базовых окладов</w:t>
      </w:r>
      <w:r w:rsidRPr="00276EEB">
        <w:rPr>
          <w:rFonts w:ascii="Times New Roman" w:hAnsi="Times New Roman" w:cs="Times New Roman"/>
          <w:b/>
          <w:bCs/>
          <w:sz w:val="28"/>
          <w:szCs w:val="28"/>
        </w:rPr>
        <w:t xml:space="preserve"> (</w:t>
      </w:r>
      <w:r>
        <w:rPr>
          <w:rFonts w:ascii="Times New Roman" w:hAnsi="Times New Roman" w:cs="Times New Roman"/>
          <w:b/>
          <w:bCs/>
          <w:sz w:val="28"/>
          <w:szCs w:val="28"/>
        </w:rPr>
        <w:t>базовых должностных окладов</w:t>
      </w:r>
      <w:r w:rsidRPr="00276EEB">
        <w:rPr>
          <w:rFonts w:ascii="Times New Roman" w:hAnsi="Times New Roman" w:cs="Times New Roman"/>
          <w:b/>
          <w:bCs/>
          <w:sz w:val="28"/>
          <w:szCs w:val="28"/>
        </w:rPr>
        <w:t>)</w:t>
      </w:r>
      <w:r>
        <w:rPr>
          <w:rFonts w:ascii="Times New Roman" w:hAnsi="Times New Roman" w:cs="Times New Roman"/>
          <w:b/>
          <w:bCs/>
          <w:sz w:val="28"/>
          <w:szCs w:val="28"/>
        </w:rPr>
        <w:t xml:space="preserve"> </w:t>
      </w:r>
    </w:p>
    <w:p w:rsidR="00C20225" w:rsidRDefault="00C20225" w:rsidP="00E731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профессиональным квалификационным группам </w:t>
      </w:r>
    </w:p>
    <w:p w:rsidR="00C20225" w:rsidRDefault="00C20225" w:rsidP="00E731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профессий рабочих и должностей служащих сферы культуры</w:t>
      </w:r>
      <w:r w:rsidRPr="00276EEB">
        <w:rPr>
          <w:rFonts w:ascii="Times New Roman" w:hAnsi="Times New Roman" w:cs="Times New Roman"/>
          <w:b/>
          <w:bCs/>
          <w:sz w:val="28"/>
          <w:szCs w:val="28"/>
        </w:rPr>
        <w:t xml:space="preserve"> </w:t>
      </w:r>
    </w:p>
    <w:p w:rsidR="00C20225" w:rsidRPr="00276EEB" w:rsidRDefault="00C20225" w:rsidP="00E7318A">
      <w:pPr>
        <w:spacing w:after="0" w:line="240" w:lineRule="auto"/>
        <w:jc w:val="center"/>
        <w:rPr>
          <w:sz w:val="28"/>
          <w:szCs w:val="28"/>
        </w:rPr>
      </w:pPr>
    </w:p>
    <w:p w:rsidR="00C20225" w:rsidRPr="00276EEB" w:rsidRDefault="00C20225" w:rsidP="004C33D5">
      <w:pPr>
        <w:spacing w:after="0" w:line="240" w:lineRule="auto"/>
        <w:ind w:firstLine="540"/>
        <w:jc w:val="both"/>
        <w:rPr>
          <w:sz w:val="28"/>
          <w:szCs w:val="28"/>
        </w:rPr>
      </w:pPr>
      <w:r w:rsidRPr="00276EEB">
        <w:rPr>
          <w:rFonts w:ascii="Times New Roman" w:hAnsi="Times New Roman" w:cs="Times New Roman"/>
          <w:sz w:val="28"/>
          <w:szCs w:val="28"/>
        </w:rPr>
        <w:t>1.Первая профессиональная квалификационная группа, базовый оклад - 4374 рубля.</w:t>
      </w:r>
    </w:p>
    <w:p w:rsidR="00C20225" w:rsidRPr="00276EEB" w:rsidRDefault="00C20225" w:rsidP="00276EEB">
      <w:pPr>
        <w:spacing w:after="0" w:line="240" w:lineRule="auto"/>
        <w:ind w:firstLine="709"/>
        <w:jc w:val="both"/>
        <w:rPr>
          <w:sz w:val="28"/>
          <w:szCs w:val="28"/>
        </w:rPr>
      </w:pPr>
    </w:p>
    <w:p w:rsidR="00C20225" w:rsidRDefault="00C20225" w:rsidP="004C33D5">
      <w:pPr>
        <w:spacing w:after="0" w:line="240" w:lineRule="auto"/>
        <w:jc w:val="center"/>
        <w:outlineLvl w:val="2"/>
        <w:rPr>
          <w:rFonts w:ascii="Times New Roman" w:hAnsi="Times New Roman" w:cs="Times New Roman"/>
          <w:b/>
          <w:bCs/>
          <w:sz w:val="28"/>
          <w:szCs w:val="28"/>
        </w:rPr>
      </w:pPr>
      <w:r w:rsidRPr="00276EEB">
        <w:rPr>
          <w:rFonts w:ascii="Times New Roman" w:hAnsi="Times New Roman" w:cs="Times New Roman"/>
          <w:b/>
          <w:bCs/>
          <w:sz w:val="28"/>
          <w:szCs w:val="28"/>
        </w:rPr>
        <w:t>Профессии рабочих культуры,</w:t>
      </w:r>
      <w:r>
        <w:rPr>
          <w:rFonts w:ascii="Times New Roman" w:hAnsi="Times New Roman" w:cs="Times New Roman"/>
          <w:b/>
          <w:bCs/>
          <w:sz w:val="28"/>
          <w:szCs w:val="28"/>
        </w:rPr>
        <w:t xml:space="preserve"> </w:t>
      </w:r>
      <w:r w:rsidRPr="00276EEB">
        <w:rPr>
          <w:rFonts w:ascii="Times New Roman" w:hAnsi="Times New Roman" w:cs="Times New Roman"/>
          <w:b/>
          <w:bCs/>
          <w:sz w:val="28"/>
          <w:szCs w:val="28"/>
        </w:rPr>
        <w:t>искусства и кинематографии</w:t>
      </w:r>
    </w:p>
    <w:p w:rsidR="00C20225" w:rsidRPr="00276EEB" w:rsidRDefault="00C20225" w:rsidP="004C33D5">
      <w:pPr>
        <w:spacing w:after="0" w:line="240" w:lineRule="auto"/>
        <w:jc w:val="center"/>
        <w:outlineLvl w:val="2"/>
        <w:rPr>
          <w:b/>
          <w:bCs/>
          <w:sz w:val="28"/>
          <w:szCs w:val="28"/>
        </w:rPr>
      </w:pPr>
      <w:r w:rsidRPr="00276EEB">
        <w:rPr>
          <w:rFonts w:ascii="Times New Roman" w:hAnsi="Times New Roman" w:cs="Times New Roman"/>
          <w:b/>
          <w:bCs/>
          <w:sz w:val="28"/>
          <w:szCs w:val="28"/>
        </w:rPr>
        <w:t>первого уровня</w:t>
      </w:r>
    </w:p>
    <w:p w:rsidR="00C20225" w:rsidRPr="00276EEB" w:rsidRDefault="00C20225" w:rsidP="00276EEB">
      <w:pPr>
        <w:spacing w:after="0" w:line="240" w:lineRule="auto"/>
        <w:rPr>
          <w:sz w:val="28"/>
          <w:szCs w:val="28"/>
        </w:rPr>
      </w:pPr>
    </w:p>
    <w:tbl>
      <w:tblPr>
        <w:tblW w:w="0" w:type="auto"/>
        <w:tblInd w:w="2" w:type="dxa"/>
        <w:tblLayout w:type="fixed"/>
        <w:tblCellMar>
          <w:top w:w="102" w:type="dxa"/>
          <w:left w:w="62" w:type="dxa"/>
          <w:bottom w:w="102" w:type="dxa"/>
          <w:right w:w="62" w:type="dxa"/>
        </w:tblCellMar>
        <w:tblLook w:val="00A0"/>
      </w:tblPr>
      <w:tblGrid>
        <w:gridCol w:w="2551"/>
        <w:gridCol w:w="6989"/>
      </w:tblGrid>
      <w:tr w:rsidR="00C20225" w:rsidRPr="004C33D5">
        <w:tc>
          <w:tcPr>
            <w:tcW w:w="2551" w:type="dxa"/>
            <w:tcBorders>
              <w:top w:val="single" w:sz="4" w:space="0" w:color="auto"/>
              <w:left w:val="single" w:sz="4" w:space="0" w:color="auto"/>
              <w:bottom w:val="single" w:sz="4" w:space="0" w:color="auto"/>
              <w:right w:val="single" w:sz="4" w:space="0" w:color="auto"/>
            </w:tcBorders>
          </w:tcPr>
          <w:p w:rsidR="00C20225" w:rsidRPr="004C33D5" w:rsidRDefault="00C20225" w:rsidP="00276EEB">
            <w:pPr>
              <w:spacing w:after="0" w:line="240" w:lineRule="auto"/>
              <w:jc w:val="center"/>
              <w:rPr>
                <w:sz w:val="24"/>
                <w:szCs w:val="24"/>
              </w:rPr>
            </w:pPr>
            <w:r w:rsidRPr="004C33D5">
              <w:rPr>
                <w:rFonts w:ascii="Times New Roman" w:hAnsi="Times New Roman" w:cs="Times New Roman"/>
                <w:sz w:val="24"/>
                <w:szCs w:val="24"/>
              </w:rPr>
              <w:t>Квалификационные уровни</w:t>
            </w:r>
          </w:p>
        </w:tc>
        <w:tc>
          <w:tcPr>
            <w:tcW w:w="6989" w:type="dxa"/>
            <w:tcBorders>
              <w:top w:val="single" w:sz="4" w:space="0" w:color="auto"/>
              <w:left w:val="single" w:sz="4" w:space="0" w:color="auto"/>
              <w:bottom w:val="single" w:sz="4" w:space="0" w:color="auto"/>
              <w:right w:val="single" w:sz="4" w:space="0" w:color="auto"/>
            </w:tcBorders>
          </w:tcPr>
          <w:p w:rsidR="00C20225" w:rsidRPr="004C33D5" w:rsidRDefault="00C20225" w:rsidP="00276EEB">
            <w:pPr>
              <w:spacing w:after="0" w:line="240" w:lineRule="auto"/>
              <w:jc w:val="center"/>
              <w:rPr>
                <w:sz w:val="24"/>
                <w:szCs w:val="24"/>
              </w:rPr>
            </w:pPr>
            <w:r w:rsidRPr="004C33D5">
              <w:rPr>
                <w:rFonts w:ascii="Times New Roman" w:hAnsi="Times New Roman" w:cs="Times New Roman"/>
                <w:sz w:val="24"/>
                <w:szCs w:val="24"/>
              </w:rPr>
              <w:t>Профессии рабочих, отнесенные к квалификационным уровням, и повышающие коэффициенты</w:t>
            </w:r>
          </w:p>
        </w:tc>
      </w:tr>
      <w:tr w:rsidR="00C20225" w:rsidRPr="004C33D5">
        <w:tc>
          <w:tcPr>
            <w:tcW w:w="2551" w:type="dxa"/>
            <w:tcBorders>
              <w:top w:val="single" w:sz="4" w:space="0" w:color="auto"/>
              <w:left w:val="single" w:sz="4" w:space="0" w:color="auto"/>
              <w:bottom w:val="single" w:sz="4" w:space="0" w:color="auto"/>
              <w:right w:val="single" w:sz="4" w:space="0" w:color="auto"/>
            </w:tcBorders>
          </w:tcPr>
          <w:p w:rsidR="00C20225" w:rsidRPr="004C33D5" w:rsidRDefault="00C20225" w:rsidP="00276EEB">
            <w:pPr>
              <w:spacing w:after="0" w:line="240" w:lineRule="auto"/>
              <w:jc w:val="center"/>
              <w:rPr>
                <w:sz w:val="24"/>
                <w:szCs w:val="24"/>
              </w:rPr>
            </w:pPr>
            <w:r w:rsidRPr="004C33D5">
              <w:rPr>
                <w:rFonts w:ascii="Times New Roman" w:hAnsi="Times New Roman" w:cs="Times New Roman"/>
                <w:sz w:val="24"/>
                <w:szCs w:val="24"/>
              </w:rPr>
              <w:t>1</w:t>
            </w:r>
          </w:p>
        </w:tc>
        <w:tc>
          <w:tcPr>
            <w:tcW w:w="6989" w:type="dxa"/>
            <w:tcBorders>
              <w:top w:val="single" w:sz="4" w:space="0" w:color="auto"/>
              <w:left w:val="single" w:sz="4" w:space="0" w:color="auto"/>
              <w:bottom w:val="single" w:sz="4" w:space="0" w:color="auto"/>
              <w:right w:val="single" w:sz="4" w:space="0" w:color="auto"/>
            </w:tcBorders>
          </w:tcPr>
          <w:p w:rsidR="00C20225" w:rsidRPr="004C33D5" w:rsidRDefault="00C20225" w:rsidP="00276EEB">
            <w:pPr>
              <w:spacing w:after="0" w:line="240" w:lineRule="auto"/>
              <w:jc w:val="center"/>
              <w:rPr>
                <w:sz w:val="24"/>
                <w:szCs w:val="24"/>
              </w:rPr>
            </w:pPr>
            <w:r w:rsidRPr="004C33D5">
              <w:rPr>
                <w:rFonts w:ascii="Times New Roman" w:hAnsi="Times New Roman" w:cs="Times New Roman"/>
                <w:sz w:val="24"/>
                <w:szCs w:val="24"/>
              </w:rPr>
              <w:t>2</w:t>
            </w:r>
          </w:p>
        </w:tc>
      </w:tr>
      <w:tr w:rsidR="00C20225" w:rsidRPr="004C33D5">
        <w:tc>
          <w:tcPr>
            <w:tcW w:w="2551" w:type="dxa"/>
            <w:tcBorders>
              <w:top w:val="single" w:sz="4" w:space="0" w:color="auto"/>
              <w:left w:val="single" w:sz="4" w:space="0" w:color="auto"/>
              <w:bottom w:val="single" w:sz="4" w:space="0" w:color="auto"/>
              <w:right w:val="single" w:sz="4" w:space="0" w:color="auto"/>
            </w:tcBorders>
          </w:tcPr>
          <w:p w:rsidR="00C20225" w:rsidRPr="004C33D5" w:rsidRDefault="00C20225" w:rsidP="00276EEB">
            <w:pPr>
              <w:spacing w:after="0" w:line="240" w:lineRule="auto"/>
              <w:rPr>
                <w:sz w:val="24"/>
                <w:szCs w:val="24"/>
              </w:rPr>
            </w:pPr>
            <w:r w:rsidRPr="004C33D5">
              <w:rPr>
                <w:rFonts w:ascii="Times New Roman" w:hAnsi="Times New Roman" w:cs="Times New Roman"/>
                <w:sz w:val="24"/>
                <w:szCs w:val="24"/>
              </w:rPr>
              <w:t>1 квалификационный уровень</w:t>
            </w:r>
          </w:p>
        </w:tc>
        <w:tc>
          <w:tcPr>
            <w:tcW w:w="6989" w:type="dxa"/>
            <w:tcBorders>
              <w:top w:val="single" w:sz="4" w:space="0" w:color="auto"/>
              <w:left w:val="single" w:sz="4" w:space="0" w:color="auto"/>
              <w:bottom w:val="single" w:sz="4" w:space="0" w:color="auto"/>
              <w:right w:val="single" w:sz="4" w:space="0" w:color="auto"/>
            </w:tcBorders>
          </w:tcPr>
          <w:p w:rsidR="00C20225" w:rsidRPr="004C33D5" w:rsidRDefault="00C20225" w:rsidP="00276EEB">
            <w:pPr>
              <w:spacing w:after="0" w:line="240" w:lineRule="auto"/>
              <w:rPr>
                <w:sz w:val="24"/>
                <w:szCs w:val="24"/>
              </w:rPr>
            </w:pPr>
            <w:r w:rsidRPr="004C33D5">
              <w:rPr>
                <w:rFonts w:ascii="Times New Roman" w:hAnsi="Times New Roman" w:cs="Times New Roman"/>
                <w:sz w:val="24"/>
                <w:szCs w:val="24"/>
              </w:rPr>
              <w:t>Костюмер.</w:t>
            </w:r>
          </w:p>
          <w:p w:rsidR="00C20225" w:rsidRPr="004C33D5" w:rsidRDefault="00C20225" w:rsidP="00276EEB">
            <w:pPr>
              <w:spacing w:after="0" w:line="240" w:lineRule="auto"/>
              <w:rPr>
                <w:sz w:val="24"/>
                <w:szCs w:val="24"/>
              </w:rPr>
            </w:pPr>
            <w:r w:rsidRPr="004C33D5">
              <w:rPr>
                <w:rFonts w:ascii="Times New Roman" w:hAnsi="Times New Roman" w:cs="Times New Roman"/>
                <w:sz w:val="24"/>
                <w:szCs w:val="24"/>
              </w:rPr>
              <w:t>Повышающие коэффициенты:</w:t>
            </w:r>
          </w:p>
          <w:p w:rsidR="00C20225" w:rsidRPr="004C33D5" w:rsidRDefault="00C20225" w:rsidP="00276EEB">
            <w:pPr>
              <w:spacing w:after="0" w:line="240" w:lineRule="auto"/>
              <w:rPr>
                <w:sz w:val="24"/>
                <w:szCs w:val="24"/>
              </w:rPr>
            </w:pPr>
            <w:r w:rsidRPr="004C33D5">
              <w:rPr>
                <w:rFonts w:ascii="Times New Roman" w:hAnsi="Times New Roman" w:cs="Times New Roman"/>
                <w:sz w:val="24"/>
                <w:szCs w:val="24"/>
              </w:rPr>
              <w:t>1 разряд ЕТКС = 0;</w:t>
            </w:r>
          </w:p>
          <w:p w:rsidR="00C20225" w:rsidRPr="004C33D5" w:rsidRDefault="00C20225" w:rsidP="00276EEB">
            <w:pPr>
              <w:spacing w:after="0" w:line="240" w:lineRule="auto"/>
              <w:rPr>
                <w:sz w:val="24"/>
                <w:szCs w:val="24"/>
              </w:rPr>
            </w:pPr>
            <w:r w:rsidRPr="004C33D5">
              <w:rPr>
                <w:rFonts w:ascii="Times New Roman" w:hAnsi="Times New Roman" w:cs="Times New Roman"/>
                <w:sz w:val="24"/>
                <w:szCs w:val="24"/>
              </w:rPr>
              <w:t>2 разряд ЕТКС = 0,07;</w:t>
            </w:r>
          </w:p>
          <w:p w:rsidR="00C20225" w:rsidRPr="004C33D5" w:rsidRDefault="00C20225" w:rsidP="00276EEB">
            <w:pPr>
              <w:spacing w:after="0" w:line="240" w:lineRule="auto"/>
              <w:rPr>
                <w:sz w:val="24"/>
                <w:szCs w:val="24"/>
              </w:rPr>
            </w:pPr>
            <w:r w:rsidRPr="004C33D5">
              <w:rPr>
                <w:rFonts w:ascii="Times New Roman" w:hAnsi="Times New Roman" w:cs="Times New Roman"/>
                <w:sz w:val="24"/>
                <w:szCs w:val="24"/>
              </w:rPr>
              <w:t>3 разряд ЕТКС = 0,14;</w:t>
            </w:r>
          </w:p>
          <w:p w:rsidR="00C20225" w:rsidRPr="004C33D5" w:rsidRDefault="00C20225" w:rsidP="00276EEB">
            <w:pPr>
              <w:spacing w:after="0" w:line="240" w:lineRule="auto"/>
              <w:rPr>
                <w:sz w:val="24"/>
                <w:szCs w:val="24"/>
              </w:rPr>
            </w:pPr>
            <w:r w:rsidRPr="004C33D5">
              <w:rPr>
                <w:rFonts w:ascii="Times New Roman" w:hAnsi="Times New Roman" w:cs="Times New Roman"/>
                <w:sz w:val="24"/>
                <w:szCs w:val="24"/>
              </w:rPr>
              <w:t>4 разряд ЕТКС = 0,21;</w:t>
            </w:r>
          </w:p>
          <w:p w:rsidR="00C20225" w:rsidRPr="004C33D5" w:rsidRDefault="00C20225" w:rsidP="00276EEB">
            <w:pPr>
              <w:spacing w:after="0" w:line="240" w:lineRule="auto"/>
              <w:rPr>
                <w:sz w:val="24"/>
                <w:szCs w:val="24"/>
              </w:rPr>
            </w:pPr>
            <w:r w:rsidRPr="004C33D5">
              <w:rPr>
                <w:rFonts w:ascii="Times New Roman" w:hAnsi="Times New Roman" w:cs="Times New Roman"/>
                <w:sz w:val="24"/>
                <w:szCs w:val="24"/>
              </w:rPr>
              <w:t>5 разряд ЕТКС = 0,3;</w:t>
            </w:r>
          </w:p>
          <w:p w:rsidR="00C20225" w:rsidRPr="004C33D5" w:rsidRDefault="00C20225" w:rsidP="00276EEB">
            <w:pPr>
              <w:spacing w:after="0" w:line="240" w:lineRule="auto"/>
              <w:rPr>
                <w:sz w:val="24"/>
                <w:szCs w:val="24"/>
              </w:rPr>
            </w:pPr>
            <w:r w:rsidRPr="004C33D5">
              <w:rPr>
                <w:rFonts w:ascii="Times New Roman" w:hAnsi="Times New Roman" w:cs="Times New Roman"/>
                <w:sz w:val="24"/>
                <w:szCs w:val="24"/>
              </w:rPr>
              <w:t>6 разряд ЕТКС = 0,38;</w:t>
            </w:r>
          </w:p>
          <w:p w:rsidR="00C20225" w:rsidRPr="004C33D5" w:rsidRDefault="00C20225" w:rsidP="00276EEB">
            <w:pPr>
              <w:spacing w:after="0" w:line="240" w:lineRule="auto"/>
              <w:rPr>
                <w:sz w:val="24"/>
                <w:szCs w:val="24"/>
              </w:rPr>
            </w:pPr>
            <w:r w:rsidRPr="004C33D5">
              <w:rPr>
                <w:rFonts w:ascii="Times New Roman" w:hAnsi="Times New Roman" w:cs="Times New Roman"/>
                <w:sz w:val="24"/>
                <w:szCs w:val="24"/>
              </w:rPr>
              <w:t>7 разряд ЕТКС = 0,45;</w:t>
            </w:r>
          </w:p>
          <w:p w:rsidR="00C20225" w:rsidRPr="004C33D5" w:rsidRDefault="00C20225" w:rsidP="00276EEB">
            <w:pPr>
              <w:spacing w:after="0" w:line="240" w:lineRule="auto"/>
              <w:rPr>
                <w:sz w:val="24"/>
                <w:szCs w:val="24"/>
              </w:rPr>
            </w:pPr>
            <w:r w:rsidRPr="004C33D5">
              <w:rPr>
                <w:rFonts w:ascii="Times New Roman" w:hAnsi="Times New Roman" w:cs="Times New Roman"/>
                <w:sz w:val="24"/>
                <w:szCs w:val="24"/>
              </w:rPr>
              <w:t>8 разряд ЕТКС = 0,54.</w:t>
            </w:r>
          </w:p>
          <w:p w:rsidR="00C20225" w:rsidRPr="004C33D5" w:rsidRDefault="00C20225" w:rsidP="00276EEB">
            <w:pPr>
              <w:spacing w:after="0" w:line="240" w:lineRule="auto"/>
              <w:rPr>
                <w:sz w:val="24"/>
                <w:szCs w:val="24"/>
              </w:rPr>
            </w:pPr>
            <w:r w:rsidRPr="004C33D5">
              <w:rPr>
                <w:rFonts w:ascii="Times New Roman" w:hAnsi="Times New Roman" w:cs="Times New Roman"/>
                <w:sz w:val="24"/>
                <w:szCs w:val="24"/>
              </w:rPr>
              <w:t>При исполнении работ по профессии с производным наименованием "старший" повышающий коэффициент увеличивается на 0,05</w:t>
            </w:r>
          </w:p>
        </w:tc>
      </w:tr>
    </w:tbl>
    <w:p w:rsidR="00C20225" w:rsidRPr="00276EEB" w:rsidRDefault="00C20225" w:rsidP="00276EEB">
      <w:pPr>
        <w:spacing w:after="0" w:line="240" w:lineRule="auto"/>
        <w:rPr>
          <w:sz w:val="28"/>
          <w:szCs w:val="28"/>
        </w:rPr>
      </w:pPr>
    </w:p>
    <w:p w:rsidR="00C20225" w:rsidRPr="00276EEB" w:rsidRDefault="00C20225" w:rsidP="00276EEB">
      <w:pPr>
        <w:spacing w:after="0" w:line="240" w:lineRule="auto"/>
        <w:ind w:firstLine="540"/>
        <w:rPr>
          <w:sz w:val="28"/>
          <w:szCs w:val="28"/>
        </w:rPr>
      </w:pPr>
      <w:r w:rsidRPr="00276EEB">
        <w:rPr>
          <w:rFonts w:ascii="Times New Roman" w:hAnsi="Times New Roman" w:cs="Times New Roman"/>
          <w:sz w:val="28"/>
          <w:szCs w:val="28"/>
        </w:rPr>
        <w:t>2.Вторая профессиональная квалификационная группа, базовый оклад - 5097 рублей.</w:t>
      </w:r>
    </w:p>
    <w:p w:rsidR="00C20225" w:rsidRPr="00276EEB" w:rsidRDefault="00C20225" w:rsidP="00276EEB">
      <w:pPr>
        <w:spacing w:after="0" w:line="240" w:lineRule="auto"/>
        <w:jc w:val="center"/>
        <w:rPr>
          <w:sz w:val="28"/>
          <w:szCs w:val="28"/>
        </w:rPr>
      </w:pPr>
    </w:p>
    <w:p w:rsidR="00C20225" w:rsidRPr="00276EEB" w:rsidRDefault="00C20225" w:rsidP="008F503F">
      <w:pPr>
        <w:spacing w:after="0" w:line="240" w:lineRule="auto"/>
        <w:jc w:val="center"/>
        <w:outlineLvl w:val="2"/>
        <w:rPr>
          <w:b/>
          <w:bCs/>
          <w:sz w:val="28"/>
          <w:szCs w:val="28"/>
        </w:rPr>
      </w:pPr>
      <w:r w:rsidRPr="00276EEB">
        <w:rPr>
          <w:rFonts w:ascii="Times New Roman" w:hAnsi="Times New Roman" w:cs="Times New Roman"/>
          <w:b/>
          <w:bCs/>
          <w:sz w:val="28"/>
          <w:szCs w:val="28"/>
        </w:rPr>
        <w:t>Профессиональная квалификационная</w:t>
      </w:r>
      <w:r>
        <w:rPr>
          <w:rFonts w:ascii="Times New Roman" w:hAnsi="Times New Roman" w:cs="Times New Roman"/>
          <w:b/>
          <w:bCs/>
          <w:sz w:val="28"/>
          <w:szCs w:val="28"/>
        </w:rPr>
        <w:t xml:space="preserve"> </w:t>
      </w:r>
      <w:r w:rsidRPr="00276EEB">
        <w:rPr>
          <w:rFonts w:ascii="Times New Roman" w:hAnsi="Times New Roman" w:cs="Times New Roman"/>
          <w:b/>
          <w:bCs/>
          <w:sz w:val="28"/>
          <w:szCs w:val="28"/>
        </w:rPr>
        <w:t xml:space="preserve">группа </w:t>
      </w:r>
      <w:r>
        <w:rPr>
          <w:rFonts w:ascii="Times New Roman" w:hAnsi="Times New Roman" w:cs="Times New Roman"/>
          <w:b/>
          <w:bCs/>
          <w:sz w:val="28"/>
          <w:szCs w:val="28"/>
        </w:rPr>
        <w:t>«</w:t>
      </w:r>
      <w:r w:rsidRPr="00276EEB">
        <w:rPr>
          <w:rFonts w:ascii="Times New Roman" w:hAnsi="Times New Roman" w:cs="Times New Roman"/>
          <w:b/>
          <w:bCs/>
          <w:sz w:val="28"/>
          <w:szCs w:val="28"/>
        </w:rPr>
        <w:t>Профессии рабочих культуры,</w:t>
      </w:r>
      <w:r>
        <w:rPr>
          <w:rFonts w:ascii="Times New Roman" w:hAnsi="Times New Roman" w:cs="Times New Roman"/>
          <w:b/>
          <w:bCs/>
          <w:sz w:val="28"/>
          <w:szCs w:val="28"/>
        </w:rPr>
        <w:t xml:space="preserve"> </w:t>
      </w:r>
      <w:r w:rsidRPr="00276EEB">
        <w:rPr>
          <w:rFonts w:ascii="Times New Roman" w:hAnsi="Times New Roman" w:cs="Times New Roman"/>
          <w:b/>
          <w:bCs/>
          <w:sz w:val="28"/>
          <w:szCs w:val="28"/>
        </w:rPr>
        <w:t>искусства и кинематографии второго уровня</w:t>
      </w:r>
      <w:r>
        <w:rPr>
          <w:rFonts w:ascii="Times New Roman" w:hAnsi="Times New Roman" w:cs="Times New Roman"/>
          <w:b/>
          <w:bCs/>
          <w:sz w:val="28"/>
          <w:szCs w:val="28"/>
        </w:rPr>
        <w:t>»</w:t>
      </w:r>
    </w:p>
    <w:p w:rsidR="00C20225" w:rsidRPr="00276EEB" w:rsidRDefault="00C20225" w:rsidP="00276EEB">
      <w:pPr>
        <w:spacing w:after="0" w:line="240" w:lineRule="auto"/>
        <w:rPr>
          <w:sz w:val="28"/>
          <w:szCs w:val="28"/>
        </w:rPr>
      </w:pPr>
    </w:p>
    <w:tbl>
      <w:tblPr>
        <w:tblW w:w="0" w:type="auto"/>
        <w:tblInd w:w="2" w:type="dxa"/>
        <w:tblLayout w:type="fixed"/>
        <w:tblCellMar>
          <w:top w:w="102" w:type="dxa"/>
          <w:left w:w="62" w:type="dxa"/>
          <w:bottom w:w="102" w:type="dxa"/>
          <w:right w:w="62" w:type="dxa"/>
        </w:tblCellMar>
        <w:tblLook w:val="00A0"/>
      </w:tblPr>
      <w:tblGrid>
        <w:gridCol w:w="2551"/>
        <w:gridCol w:w="6989"/>
      </w:tblGrid>
      <w:tr w:rsidR="00C20225" w:rsidRPr="008F503F">
        <w:tc>
          <w:tcPr>
            <w:tcW w:w="2551"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jc w:val="center"/>
              <w:rPr>
                <w:sz w:val="24"/>
                <w:szCs w:val="24"/>
              </w:rPr>
            </w:pPr>
            <w:r w:rsidRPr="008F503F">
              <w:rPr>
                <w:rFonts w:ascii="Times New Roman" w:hAnsi="Times New Roman" w:cs="Times New Roman"/>
                <w:sz w:val="24"/>
                <w:szCs w:val="24"/>
              </w:rPr>
              <w:t>Квалификационные уровни</w:t>
            </w:r>
          </w:p>
        </w:tc>
        <w:tc>
          <w:tcPr>
            <w:tcW w:w="6989"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jc w:val="center"/>
              <w:rPr>
                <w:sz w:val="24"/>
                <w:szCs w:val="24"/>
              </w:rPr>
            </w:pPr>
            <w:r w:rsidRPr="008F503F">
              <w:rPr>
                <w:rFonts w:ascii="Times New Roman" w:hAnsi="Times New Roman" w:cs="Times New Roman"/>
                <w:sz w:val="24"/>
                <w:szCs w:val="24"/>
              </w:rPr>
              <w:t>Должности служащих, отнесенные к квалификационным уровням и повышающие коэффициенты</w:t>
            </w:r>
          </w:p>
        </w:tc>
      </w:tr>
      <w:tr w:rsidR="00C20225" w:rsidRPr="008F503F">
        <w:tc>
          <w:tcPr>
            <w:tcW w:w="2551"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jc w:val="center"/>
              <w:rPr>
                <w:sz w:val="24"/>
                <w:szCs w:val="24"/>
              </w:rPr>
            </w:pPr>
            <w:r w:rsidRPr="008F503F">
              <w:rPr>
                <w:rFonts w:ascii="Times New Roman" w:hAnsi="Times New Roman" w:cs="Times New Roman"/>
                <w:sz w:val="24"/>
                <w:szCs w:val="24"/>
              </w:rPr>
              <w:t>1</w:t>
            </w:r>
          </w:p>
        </w:tc>
        <w:tc>
          <w:tcPr>
            <w:tcW w:w="6989"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jc w:val="center"/>
              <w:rPr>
                <w:sz w:val="24"/>
                <w:szCs w:val="24"/>
              </w:rPr>
            </w:pPr>
            <w:r w:rsidRPr="008F503F">
              <w:rPr>
                <w:rFonts w:ascii="Times New Roman" w:hAnsi="Times New Roman" w:cs="Times New Roman"/>
                <w:sz w:val="24"/>
                <w:szCs w:val="24"/>
              </w:rPr>
              <w:t>2</w:t>
            </w:r>
          </w:p>
        </w:tc>
      </w:tr>
      <w:tr w:rsidR="00C20225" w:rsidRPr="008F503F">
        <w:tc>
          <w:tcPr>
            <w:tcW w:w="2551"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1 квалификационный уровень</w:t>
            </w:r>
          </w:p>
        </w:tc>
        <w:tc>
          <w:tcPr>
            <w:tcW w:w="6989"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Профессии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(ЕТКС):</w:t>
            </w:r>
          </w:p>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настройщик пианино с 4, 5 квалификационными разрядами в соответствии с ЕТКС - повышающие коэффициенты:</w:t>
            </w:r>
          </w:p>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4 разряд ЕТКС = 0;</w:t>
            </w:r>
          </w:p>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5 разряд ЕТКС = 0,07</w:t>
            </w:r>
          </w:p>
        </w:tc>
      </w:tr>
      <w:tr w:rsidR="00C20225" w:rsidRPr="008F503F">
        <w:tc>
          <w:tcPr>
            <w:tcW w:w="2551"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2 квалификационный уровень</w:t>
            </w:r>
          </w:p>
        </w:tc>
        <w:tc>
          <w:tcPr>
            <w:tcW w:w="6989"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Профессии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Настройщик духовых инструментов, настройщик пианино и роялей, настройщик-регулировщик смычковых инструментов, ремонтировщик и настройщик пианино и роялей с 6, 7 квалификационными разрядами в соответствии с ЕТКС - повышающие коэффициенты:</w:t>
            </w:r>
          </w:p>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6 разряд ЕТКС = 0,14;</w:t>
            </w:r>
          </w:p>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7 разряд ЕТКС = 0,2</w:t>
            </w:r>
          </w:p>
        </w:tc>
      </w:tr>
      <w:tr w:rsidR="00C20225" w:rsidRPr="008F503F">
        <w:tc>
          <w:tcPr>
            <w:tcW w:w="2551"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3 квалификационный уровень</w:t>
            </w:r>
          </w:p>
        </w:tc>
        <w:tc>
          <w:tcPr>
            <w:tcW w:w="6989"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настройщик пианино и роялей.</w:t>
            </w:r>
          </w:p>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Повышающий коэффициент К = 0,3</w:t>
            </w:r>
          </w:p>
        </w:tc>
      </w:tr>
      <w:tr w:rsidR="00C20225" w:rsidRPr="008F503F">
        <w:tc>
          <w:tcPr>
            <w:tcW w:w="2551"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 xml:space="preserve">4 квалификационный уровень </w:t>
            </w:r>
            <w:hyperlink w:anchor="Par855" w:history="1">
              <w:r w:rsidRPr="008F503F">
                <w:rPr>
                  <w:rFonts w:ascii="Times New Roman" w:hAnsi="Times New Roman" w:cs="Times New Roman"/>
                  <w:sz w:val="24"/>
                  <w:szCs w:val="24"/>
                </w:rPr>
                <w:t>&lt;*&gt;</w:t>
              </w:r>
            </w:hyperlink>
          </w:p>
        </w:tc>
        <w:tc>
          <w:tcPr>
            <w:tcW w:w="6989"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Профессии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Повышающий коэффициент К = 0,4 (0,5)</w:t>
            </w:r>
          </w:p>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Настройщик пианино и роялей - повышающий коэффициент К = 0,54</w:t>
            </w:r>
          </w:p>
        </w:tc>
      </w:tr>
    </w:tbl>
    <w:p w:rsidR="00C20225" w:rsidRPr="00276EEB" w:rsidRDefault="00C20225" w:rsidP="00276EEB">
      <w:pPr>
        <w:spacing w:after="0" w:line="240" w:lineRule="auto"/>
        <w:rPr>
          <w:sz w:val="28"/>
          <w:szCs w:val="28"/>
        </w:rPr>
      </w:pPr>
    </w:p>
    <w:p w:rsidR="00C20225" w:rsidRPr="00276EEB" w:rsidRDefault="00C20225" w:rsidP="008F503F">
      <w:pPr>
        <w:spacing w:after="0" w:line="240" w:lineRule="auto"/>
        <w:ind w:firstLine="709"/>
        <w:jc w:val="center"/>
        <w:rPr>
          <w:sz w:val="28"/>
          <w:szCs w:val="28"/>
        </w:rPr>
      </w:pPr>
      <w:r w:rsidRPr="00276EEB">
        <w:rPr>
          <w:rFonts w:ascii="Times New Roman" w:hAnsi="Times New Roman" w:cs="Times New Roman"/>
          <w:sz w:val="28"/>
          <w:szCs w:val="28"/>
        </w:rPr>
        <w:t>--------------------------------</w:t>
      </w:r>
    </w:p>
    <w:p w:rsidR="00C20225" w:rsidRPr="008F503F" w:rsidRDefault="00C20225" w:rsidP="008F503F">
      <w:pPr>
        <w:spacing w:after="0" w:line="240" w:lineRule="auto"/>
        <w:ind w:firstLine="540"/>
        <w:jc w:val="both"/>
        <w:rPr>
          <w:sz w:val="24"/>
          <w:szCs w:val="24"/>
        </w:rPr>
      </w:pPr>
      <w:bookmarkStart w:id="10" w:name="Par855"/>
      <w:bookmarkEnd w:id="10"/>
      <w:r w:rsidRPr="008F503F">
        <w:rPr>
          <w:rFonts w:ascii="Times New Roman" w:hAnsi="Times New Roman" w:cs="Times New Roman"/>
          <w:sz w:val="24"/>
          <w:szCs w:val="24"/>
        </w:rPr>
        <w:t>&lt;*&gt; Вопрос о целесообразности оплаты труда высококвалифицированных рабочих в каждом конкретном случае рассматривается руководителем организации в индивидуальном порядке с учетом квалификации, объема и качества выполняемых работ в пределах средств, направляемых на оплату труда, по рекомендации аттестационной комиссии.</w:t>
      </w:r>
    </w:p>
    <w:p w:rsidR="00C20225" w:rsidRDefault="00C20225" w:rsidP="00276EEB">
      <w:pPr>
        <w:spacing w:after="0" w:line="240" w:lineRule="auto"/>
        <w:ind w:firstLine="709"/>
        <w:jc w:val="center"/>
        <w:outlineLvl w:val="2"/>
        <w:rPr>
          <w:rFonts w:ascii="Times New Roman" w:hAnsi="Times New Roman" w:cs="Times New Roman"/>
          <w:b/>
          <w:bCs/>
          <w:sz w:val="28"/>
          <w:szCs w:val="28"/>
        </w:rPr>
      </w:pPr>
    </w:p>
    <w:p w:rsidR="00C20225" w:rsidRDefault="00C20225" w:rsidP="008F503F">
      <w:pPr>
        <w:spacing w:after="0" w:line="240" w:lineRule="auto"/>
        <w:ind w:firstLine="709"/>
        <w:jc w:val="center"/>
        <w:outlineLvl w:val="2"/>
        <w:rPr>
          <w:rFonts w:ascii="Times New Roman" w:hAnsi="Times New Roman" w:cs="Times New Roman"/>
          <w:b/>
          <w:bCs/>
          <w:sz w:val="28"/>
          <w:szCs w:val="28"/>
        </w:rPr>
      </w:pPr>
      <w:r w:rsidRPr="00276EEB">
        <w:rPr>
          <w:rFonts w:ascii="Times New Roman" w:hAnsi="Times New Roman" w:cs="Times New Roman"/>
          <w:b/>
          <w:bCs/>
          <w:sz w:val="28"/>
          <w:szCs w:val="28"/>
        </w:rPr>
        <w:t>Профессиональная квалификационная</w:t>
      </w:r>
      <w:r>
        <w:rPr>
          <w:rFonts w:ascii="Times New Roman" w:hAnsi="Times New Roman" w:cs="Times New Roman"/>
          <w:b/>
          <w:bCs/>
          <w:sz w:val="28"/>
          <w:szCs w:val="28"/>
        </w:rPr>
        <w:t xml:space="preserve"> </w:t>
      </w:r>
      <w:r w:rsidRPr="00276EEB">
        <w:rPr>
          <w:rFonts w:ascii="Times New Roman" w:hAnsi="Times New Roman" w:cs="Times New Roman"/>
          <w:b/>
          <w:bCs/>
          <w:sz w:val="28"/>
          <w:szCs w:val="28"/>
        </w:rPr>
        <w:t xml:space="preserve">группа </w:t>
      </w:r>
    </w:p>
    <w:p w:rsidR="00C20225" w:rsidRDefault="00C20225" w:rsidP="008F503F">
      <w:pPr>
        <w:spacing w:after="0" w:line="240" w:lineRule="auto"/>
        <w:ind w:firstLine="709"/>
        <w:jc w:val="center"/>
        <w:outlineLvl w:val="2"/>
        <w:rPr>
          <w:rFonts w:ascii="Times New Roman" w:hAnsi="Times New Roman" w:cs="Times New Roman"/>
          <w:b/>
          <w:bCs/>
          <w:sz w:val="28"/>
          <w:szCs w:val="28"/>
        </w:rPr>
      </w:pPr>
      <w:r w:rsidRPr="00276EEB">
        <w:rPr>
          <w:rFonts w:ascii="Times New Roman" w:hAnsi="Times New Roman" w:cs="Times New Roman"/>
          <w:b/>
          <w:bCs/>
          <w:sz w:val="28"/>
          <w:szCs w:val="28"/>
        </w:rPr>
        <w:t>«Должности работников культуры,</w:t>
      </w:r>
      <w:r>
        <w:rPr>
          <w:rFonts w:ascii="Times New Roman" w:hAnsi="Times New Roman" w:cs="Times New Roman"/>
          <w:b/>
          <w:bCs/>
          <w:sz w:val="28"/>
          <w:szCs w:val="28"/>
        </w:rPr>
        <w:t xml:space="preserve"> </w:t>
      </w:r>
      <w:r w:rsidRPr="00276EEB">
        <w:rPr>
          <w:rFonts w:ascii="Times New Roman" w:hAnsi="Times New Roman" w:cs="Times New Roman"/>
          <w:b/>
          <w:bCs/>
          <w:sz w:val="28"/>
          <w:szCs w:val="28"/>
        </w:rPr>
        <w:t>искусства и кинематографии среднего звена»</w:t>
      </w:r>
    </w:p>
    <w:p w:rsidR="00C20225" w:rsidRPr="00276EEB" w:rsidRDefault="00C20225" w:rsidP="008F503F">
      <w:pPr>
        <w:spacing w:after="0" w:line="240" w:lineRule="auto"/>
        <w:ind w:firstLine="709"/>
        <w:jc w:val="center"/>
        <w:outlineLvl w:val="2"/>
        <w:rPr>
          <w:b/>
          <w:bCs/>
          <w:sz w:val="28"/>
          <w:szCs w:val="28"/>
        </w:rPr>
      </w:pPr>
    </w:p>
    <w:tbl>
      <w:tblPr>
        <w:tblW w:w="0" w:type="auto"/>
        <w:tblInd w:w="2" w:type="dxa"/>
        <w:tblLayout w:type="fixed"/>
        <w:tblCellMar>
          <w:top w:w="102" w:type="dxa"/>
          <w:left w:w="62" w:type="dxa"/>
          <w:bottom w:w="102" w:type="dxa"/>
          <w:right w:w="62" w:type="dxa"/>
        </w:tblCellMar>
        <w:tblLook w:val="00A0"/>
      </w:tblPr>
      <w:tblGrid>
        <w:gridCol w:w="2551"/>
        <w:gridCol w:w="6989"/>
      </w:tblGrid>
      <w:tr w:rsidR="00C20225" w:rsidRPr="008F503F">
        <w:tc>
          <w:tcPr>
            <w:tcW w:w="2551"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jc w:val="center"/>
              <w:rPr>
                <w:sz w:val="24"/>
                <w:szCs w:val="24"/>
              </w:rPr>
            </w:pPr>
            <w:r w:rsidRPr="008F503F">
              <w:rPr>
                <w:rFonts w:ascii="Times New Roman" w:hAnsi="Times New Roman" w:cs="Times New Roman"/>
                <w:sz w:val="24"/>
                <w:szCs w:val="24"/>
              </w:rPr>
              <w:t>Квалификационные уровни</w:t>
            </w:r>
          </w:p>
        </w:tc>
        <w:tc>
          <w:tcPr>
            <w:tcW w:w="6989"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jc w:val="center"/>
              <w:rPr>
                <w:sz w:val="24"/>
                <w:szCs w:val="24"/>
              </w:rPr>
            </w:pPr>
            <w:r w:rsidRPr="008F503F">
              <w:rPr>
                <w:rFonts w:ascii="Times New Roman" w:hAnsi="Times New Roman" w:cs="Times New Roman"/>
                <w:sz w:val="24"/>
                <w:szCs w:val="24"/>
              </w:rPr>
              <w:t>Должности служащих, отнесенные к квалификационным уровням, и повышающие коэффициенты</w:t>
            </w:r>
          </w:p>
        </w:tc>
      </w:tr>
      <w:tr w:rsidR="00C20225" w:rsidRPr="008F503F">
        <w:tc>
          <w:tcPr>
            <w:tcW w:w="2551"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jc w:val="center"/>
              <w:rPr>
                <w:sz w:val="24"/>
                <w:szCs w:val="24"/>
              </w:rPr>
            </w:pPr>
            <w:r w:rsidRPr="008F503F">
              <w:rPr>
                <w:rFonts w:ascii="Times New Roman" w:hAnsi="Times New Roman" w:cs="Times New Roman"/>
                <w:sz w:val="24"/>
                <w:szCs w:val="24"/>
              </w:rPr>
              <w:t>1</w:t>
            </w:r>
          </w:p>
        </w:tc>
        <w:tc>
          <w:tcPr>
            <w:tcW w:w="6989"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jc w:val="center"/>
              <w:rPr>
                <w:sz w:val="24"/>
                <w:szCs w:val="24"/>
              </w:rPr>
            </w:pPr>
            <w:r w:rsidRPr="008F503F">
              <w:rPr>
                <w:rFonts w:ascii="Times New Roman" w:hAnsi="Times New Roman" w:cs="Times New Roman"/>
                <w:sz w:val="24"/>
                <w:szCs w:val="24"/>
              </w:rPr>
              <w:t>2</w:t>
            </w:r>
          </w:p>
        </w:tc>
      </w:tr>
      <w:tr w:rsidR="00C20225" w:rsidRPr="008F503F">
        <w:tc>
          <w:tcPr>
            <w:tcW w:w="2551"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1 квалификационный уровень</w:t>
            </w:r>
          </w:p>
        </w:tc>
        <w:tc>
          <w:tcPr>
            <w:tcW w:w="6989" w:type="dxa"/>
            <w:tcBorders>
              <w:top w:val="single" w:sz="4" w:space="0" w:color="auto"/>
              <w:left w:val="single" w:sz="4" w:space="0" w:color="auto"/>
              <w:bottom w:val="single" w:sz="4" w:space="0" w:color="auto"/>
              <w:right w:val="single" w:sz="4" w:space="0" w:color="auto"/>
            </w:tcBorders>
          </w:tcPr>
          <w:p w:rsidR="00C20225" w:rsidRDefault="00C20225" w:rsidP="00276EEB">
            <w:pPr>
              <w:spacing w:after="0" w:line="240" w:lineRule="auto"/>
              <w:rPr>
                <w:rFonts w:ascii="Times New Roman" w:hAnsi="Times New Roman" w:cs="Times New Roman"/>
                <w:sz w:val="24"/>
                <w:szCs w:val="24"/>
              </w:rPr>
            </w:pPr>
            <w:r w:rsidRPr="008F503F">
              <w:rPr>
                <w:rFonts w:ascii="Times New Roman" w:hAnsi="Times New Roman" w:cs="Times New Roman"/>
                <w:sz w:val="24"/>
                <w:szCs w:val="24"/>
              </w:rPr>
              <w:t>Аккомпаниатор:</w:t>
            </w:r>
            <w:r>
              <w:rPr>
                <w:rFonts w:ascii="Times New Roman" w:hAnsi="Times New Roman" w:cs="Times New Roman"/>
                <w:sz w:val="24"/>
                <w:szCs w:val="24"/>
              </w:rPr>
              <w:t xml:space="preserve"> </w:t>
            </w:r>
          </w:p>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повышающий коэффициент К = 0,17</w:t>
            </w:r>
          </w:p>
        </w:tc>
      </w:tr>
    </w:tbl>
    <w:p w:rsidR="00C20225" w:rsidRPr="00276EEB" w:rsidRDefault="00C20225" w:rsidP="00276EEB">
      <w:pPr>
        <w:spacing w:after="0" w:line="240" w:lineRule="auto"/>
        <w:ind w:firstLine="709"/>
        <w:jc w:val="both"/>
        <w:rPr>
          <w:sz w:val="28"/>
          <w:szCs w:val="28"/>
        </w:rPr>
      </w:pPr>
    </w:p>
    <w:p w:rsidR="00C20225" w:rsidRPr="00276EEB" w:rsidRDefault="00C20225" w:rsidP="008F503F">
      <w:pPr>
        <w:spacing w:after="0" w:line="240" w:lineRule="auto"/>
        <w:ind w:firstLine="540"/>
        <w:jc w:val="both"/>
        <w:rPr>
          <w:sz w:val="28"/>
          <w:szCs w:val="28"/>
        </w:rPr>
      </w:pPr>
      <w:r w:rsidRPr="00276EEB">
        <w:rPr>
          <w:rFonts w:ascii="Times New Roman" w:hAnsi="Times New Roman" w:cs="Times New Roman"/>
          <w:sz w:val="28"/>
          <w:szCs w:val="28"/>
        </w:rPr>
        <w:t>3.Третья профессиональная квалификационная группа, базовый оклад - 5864 рубля.</w:t>
      </w:r>
    </w:p>
    <w:p w:rsidR="00C20225" w:rsidRPr="00276EEB" w:rsidRDefault="00C20225" w:rsidP="00276EEB">
      <w:pPr>
        <w:spacing w:after="0" w:line="240" w:lineRule="auto"/>
        <w:rPr>
          <w:sz w:val="28"/>
          <w:szCs w:val="28"/>
        </w:rPr>
      </w:pPr>
    </w:p>
    <w:p w:rsidR="00C20225" w:rsidRDefault="00C20225" w:rsidP="008F503F">
      <w:pPr>
        <w:spacing w:after="0" w:line="240" w:lineRule="auto"/>
        <w:jc w:val="center"/>
        <w:outlineLvl w:val="2"/>
        <w:rPr>
          <w:rFonts w:ascii="Times New Roman" w:hAnsi="Times New Roman" w:cs="Times New Roman"/>
          <w:b/>
          <w:bCs/>
          <w:sz w:val="28"/>
          <w:szCs w:val="28"/>
        </w:rPr>
      </w:pPr>
      <w:r w:rsidRPr="00276EEB">
        <w:rPr>
          <w:rFonts w:ascii="Times New Roman" w:hAnsi="Times New Roman" w:cs="Times New Roman"/>
          <w:b/>
          <w:bCs/>
          <w:sz w:val="28"/>
          <w:szCs w:val="28"/>
        </w:rPr>
        <w:t>Профессиональная квалификационная</w:t>
      </w:r>
      <w:r>
        <w:rPr>
          <w:rFonts w:ascii="Times New Roman" w:hAnsi="Times New Roman" w:cs="Times New Roman"/>
          <w:b/>
          <w:bCs/>
          <w:sz w:val="28"/>
          <w:szCs w:val="28"/>
        </w:rPr>
        <w:t xml:space="preserve"> </w:t>
      </w:r>
      <w:r w:rsidRPr="00276EEB">
        <w:rPr>
          <w:rFonts w:ascii="Times New Roman" w:hAnsi="Times New Roman" w:cs="Times New Roman"/>
          <w:b/>
          <w:bCs/>
          <w:sz w:val="28"/>
          <w:szCs w:val="28"/>
        </w:rPr>
        <w:t xml:space="preserve">группа </w:t>
      </w:r>
    </w:p>
    <w:p w:rsidR="00C20225" w:rsidRDefault="00C20225" w:rsidP="008F503F">
      <w:pPr>
        <w:spacing w:after="0" w:line="240" w:lineRule="auto"/>
        <w:jc w:val="center"/>
        <w:outlineLvl w:val="2"/>
        <w:rPr>
          <w:rFonts w:ascii="Times New Roman" w:hAnsi="Times New Roman" w:cs="Times New Roman"/>
          <w:b/>
          <w:bCs/>
          <w:sz w:val="28"/>
          <w:szCs w:val="28"/>
        </w:rPr>
      </w:pPr>
      <w:r w:rsidRPr="00276EEB">
        <w:rPr>
          <w:rFonts w:ascii="Times New Roman" w:hAnsi="Times New Roman" w:cs="Times New Roman"/>
          <w:b/>
          <w:bCs/>
          <w:sz w:val="28"/>
          <w:szCs w:val="28"/>
        </w:rPr>
        <w:t>«Должности работников культуры,</w:t>
      </w:r>
      <w:r>
        <w:rPr>
          <w:rFonts w:ascii="Times New Roman" w:hAnsi="Times New Roman" w:cs="Times New Roman"/>
          <w:b/>
          <w:bCs/>
          <w:sz w:val="28"/>
          <w:szCs w:val="28"/>
        </w:rPr>
        <w:t xml:space="preserve"> </w:t>
      </w:r>
      <w:r w:rsidRPr="00276EEB">
        <w:rPr>
          <w:rFonts w:ascii="Times New Roman" w:hAnsi="Times New Roman" w:cs="Times New Roman"/>
          <w:b/>
          <w:bCs/>
          <w:sz w:val="28"/>
          <w:szCs w:val="28"/>
        </w:rPr>
        <w:t xml:space="preserve">искусства и кинематографии </w:t>
      </w:r>
    </w:p>
    <w:p w:rsidR="00C20225" w:rsidRPr="00276EEB" w:rsidRDefault="00C20225" w:rsidP="008F503F">
      <w:pPr>
        <w:spacing w:after="0" w:line="240" w:lineRule="auto"/>
        <w:jc w:val="center"/>
        <w:outlineLvl w:val="2"/>
        <w:rPr>
          <w:b/>
          <w:bCs/>
          <w:sz w:val="28"/>
          <w:szCs w:val="28"/>
        </w:rPr>
      </w:pPr>
      <w:r w:rsidRPr="00276EEB">
        <w:rPr>
          <w:rFonts w:ascii="Times New Roman" w:hAnsi="Times New Roman" w:cs="Times New Roman"/>
          <w:b/>
          <w:bCs/>
          <w:sz w:val="28"/>
          <w:szCs w:val="28"/>
        </w:rPr>
        <w:t>ведущего звена»</w:t>
      </w:r>
    </w:p>
    <w:p w:rsidR="00C20225" w:rsidRPr="00276EEB" w:rsidRDefault="00C20225" w:rsidP="00276EEB">
      <w:pPr>
        <w:spacing w:after="0" w:line="240" w:lineRule="auto"/>
        <w:rPr>
          <w:sz w:val="28"/>
          <w:szCs w:val="28"/>
        </w:rPr>
      </w:pPr>
    </w:p>
    <w:tbl>
      <w:tblPr>
        <w:tblW w:w="0" w:type="auto"/>
        <w:tblInd w:w="2" w:type="dxa"/>
        <w:tblLayout w:type="fixed"/>
        <w:tblCellMar>
          <w:top w:w="102" w:type="dxa"/>
          <w:left w:w="62" w:type="dxa"/>
          <w:bottom w:w="102" w:type="dxa"/>
          <w:right w:w="62" w:type="dxa"/>
        </w:tblCellMar>
        <w:tblLook w:val="00A0"/>
      </w:tblPr>
      <w:tblGrid>
        <w:gridCol w:w="3419"/>
        <w:gridCol w:w="6121"/>
      </w:tblGrid>
      <w:tr w:rsidR="00C20225" w:rsidRPr="008F503F">
        <w:tc>
          <w:tcPr>
            <w:tcW w:w="3419"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jc w:val="center"/>
              <w:rPr>
                <w:sz w:val="24"/>
                <w:szCs w:val="24"/>
              </w:rPr>
            </w:pPr>
            <w:r w:rsidRPr="008F503F">
              <w:rPr>
                <w:rFonts w:ascii="Times New Roman" w:hAnsi="Times New Roman" w:cs="Times New Roman"/>
                <w:sz w:val="24"/>
                <w:szCs w:val="24"/>
              </w:rPr>
              <w:t>Квалификационные уровни</w:t>
            </w:r>
          </w:p>
        </w:tc>
        <w:tc>
          <w:tcPr>
            <w:tcW w:w="6121"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jc w:val="center"/>
              <w:rPr>
                <w:sz w:val="24"/>
                <w:szCs w:val="24"/>
              </w:rPr>
            </w:pPr>
            <w:r w:rsidRPr="008F503F">
              <w:rPr>
                <w:rFonts w:ascii="Times New Roman" w:hAnsi="Times New Roman" w:cs="Times New Roman"/>
                <w:sz w:val="24"/>
                <w:szCs w:val="24"/>
              </w:rPr>
              <w:t>Должности служащих, отнесенные к квалификационным уровням и повышающие коэффициенты</w:t>
            </w:r>
          </w:p>
        </w:tc>
      </w:tr>
      <w:tr w:rsidR="00C20225" w:rsidRPr="008F503F">
        <w:tc>
          <w:tcPr>
            <w:tcW w:w="3419"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jc w:val="center"/>
              <w:rPr>
                <w:sz w:val="24"/>
                <w:szCs w:val="24"/>
              </w:rPr>
            </w:pPr>
            <w:r w:rsidRPr="008F503F">
              <w:rPr>
                <w:rFonts w:ascii="Times New Roman" w:hAnsi="Times New Roman" w:cs="Times New Roman"/>
                <w:sz w:val="24"/>
                <w:szCs w:val="24"/>
              </w:rPr>
              <w:t>1</w:t>
            </w:r>
          </w:p>
        </w:tc>
        <w:tc>
          <w:tcPr>
            <w:tcW w:w="6121"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jc w:val="center"/>
              <w:rPr>
                <w:sz w:val="24"/>
                <w:szCs w:val="24"/>
              </w:rPr>
            </w:pPr>
            <w:r w:rsidRPr="008F503F">
              <w:rPr>
                <w:rFonts w:ascii="Times New Roman" w:hAnsi="Times New Roman" w:cs="Times New Roman"/>
                <w:sz w:val="24"/>
                <w:szCs w:val="24"/>
              </w:rPr>
              <w:t>2</w:t>
            </w:r>
          </w:p>
        </w:tc>
      </w:tr>
      <w:tr w:rsidR="00C20225" w:rsidRPr="008F503F">
        <w:tc>
          <w:tcPr>
            <w:tcW w:w="3419"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1 квалификационный уровень</w:t>
            </w:r>
          </w:p>
        </w:tc>
        <w:tc>
          <w:tcPr>
            <w:tcW w:w="6121"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Библиотекарь.</w:t>
            </w:r>
          </w:p>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Повышающий коэффициент К = 0</w:t>
            </w:r>
          </w:p>
        </w:tc>
      </w:tr>
      <w:tr w:rsidR="00C20225" w:rsidRPr="008F503F">
        <w:tc>
          <w:tcPr>
            <w:tcW w:w="3419"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3 квалификационный уровень</w:t>
            </w:r>
          </w:p>
        </w:tc>
        <w:tc>
          <w:tcPr>
            <w:tcW w:w="6121" w:type="dxa"/>
            <w:tcBorders>
              <w:top w:val="single" w:sz="4" w:space="0" w:color="auto"/>
              <w:left w:val="single" w:sz="4" w:space="0" w:color="auto"/>
              <w:bottom w:val="single" w:sz="4" w:space="0" w:color="auto"/>
              <w:right w:val="single" w:sz="4" w:space="0" w:color="auto"/>
            </w:tcBorders>
          </w:tcPr>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Художники всех специальностей.</w:t>
            </w:r>
          </w:p>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Повышающий коэффициент К = 0,19</w:t>
            </w:r>
          </w:p>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Должности служащих 1 квалификационного уровня, по которым установлена I внутридолжностная категория. Повышающий коэффициент К = 0,2.</w:t>
            </w:r>
          </w:p>
          <w:p w:rsidR="00C20225" w:rsidRPr="008F503F" w:rsidRDefault="00C20225" w:rsidP="00276EEB">
            <w:pPr>
              <w:spacing w:after="0" w:line="240" w:lineRule="auto"/>
              <w:rPr>
                <w:sz w:val="24"/>
                <w:szCs w:val="24"/>
              </w:rPr>
            </w:pPr>
            <w:r w:rsidRPr="008F503F">
              <w:rPr>
                <w:rFonts w:ascii="Times New Roman" w:hAnsi="Times New Roman" w:cs="Times New Roman"/>
                <w:sz w:val="24"/>
                <w:szCs w:val="24"/>
              </w:rPr>
              <w:t>Должности служащих 2 квалификационного уровня, по которым установлена I внутридолжностная категория, или стаж работы по специальности не менее трех лет (по должности "научный сотрудник" - не менее пяти лет), или установлено производное должностное наименование "старший". Повышающий коэффициент К = 0,25</w:t>
            </w:r>
          </w:p>
        </w:tc>
      </w:tr>
    </w:tbl>
    <w:p w:rsidR="00C20225" w:rsidRPr="00276EEB" w:rsidRDefault="00C20225" w:rsidP="00276EEB">
      <w:pPr>
        <w:spacing w:after="0" w:line="240" w:lineRule="auto"/>
        <w:rPr>
          <w:sz w:val="28"/>
          <w:szCs w:val="28"/>
        </w:rPr>
        <w:sectPr w:rsidR="00C20225" w:rsidRPr="00276EEB" w:rsidSect="009E6663">
          <w:headerReference w:type="default" r:id="rId19"/>
          <w:pgSz w:w="11905" w:h="16838"/>
          <w:pgMar w:top="1134" w:right="567" w:bottom="1134" w:left="1701" w:header="0" w:footer="0" w:gutter="0"/>
          <w:pgNumType w:start="1"/>
          <w:cols w:space="720"/>
          <w:titlePg/>
          <w:docGrid w:linePitch="299"/>
        </w:sectPr>
      </w:pPr>
    </w:p>
    <w:tbl>
      <w:tblPr>
        <w:tblW w:w="0" w:type="auto"/>
        <w:tblInd w:w="2" w:type="dxa"/>
        <w:tblLook w:val="01E0"/>
      </w:tblPr>
      <w:tblGrid>
        <w:gridCol w:w="4716"/>
        <w:gridCol w:w="4747"/>
      </w:tblGrid>
      <w:tr w:rsidR="00C20225">
        <w:tc>
          <w:tcPr>
            <w:tcW w:w="4785" w:type="dxa"/>
          </w:tcPr>
          <w:p w:rsidR="00C20225" w:rsidRPr="00A36333" w:rsidRDefault="00C20225" w:rsidP="00A36333">
            <w:pPr>
              <w:spacing w:after="0" w:line="240" w:lineRule="auto"/>
              <w:rPr>
                <w:sz w:val="28"/>
                <w:szCs w:val="28"/>
              </w:rPr>
            </w:pPr>
          </w:p>
        </w:tc>
        <w:tc>
          <w:tcPr>
            <w:tcW w:w="4786" w:type="dxa"/>
          </w:tcPr>
          <w:p w:rsidR="00C20225" w:rsidRPr="00A36333" w:rsidRDefault="00C20225" w:rsidP="00A36333">
            <w:pPr>
              <w:spacing w:after="0" w:line="240" w:lineRule="auto"/>
              <w:outlineLvl w:val="1"/>
              <w:rPr>
                <w:sz w:val="28"/>
                <w:szCs w:val="28"/>
              </w:rPr>
            </w:pPr>
            <w:r w:rsidRPr="00A36333">
              <w:rPr>
                <w:rFonts w:ascii="Times New Roman" w:hAnsi="Times New Roman" w:cs="Times New Roman"/>
                <w:sz w:val="28"/>
                <w:szCs w:val="28"/>
              </w:rPr>
              <w:t>Приложение № 4</w:t>
            </w:r>
          </w:p>
          <w:p w:rsidR="00C20225" w:rsidRPr="00A36333" w:rsidRDefault="00C20225" w:rsidP="00A36333">
            <w:pPr>
              <w:spacing w:after="0" w:line="240" w:lineRule="auto"/>
              <w:rPr>
                <w:sz w:val="28"/>
                <w:szCs w:val="28"/>
              </w:rPr>
            </w:pPr>
            <w:r w:rsidRPr="00A36333">
              <w:rPr>
                <w:rFonts w:ascii="Times New Roman" w:hAnsi="Times New Roman" w:cs="Times New Roman"/>
                <w:sz w:val="28"/>
                <w:szCs w:val="28"/>
              </w:rPr>
              <w:t>к Положению</w:t>
            </w:r>
          </w:p>
          <w:p w:rsidR="00C20225" w:rsidRPr="00A36333" w:rsidRDefault="00C20225" w:rsidP="00A36333">
            <w:pPr>
              <w:spacing w:after="0" w:line="240" w:lineRule="auto"/>
              <w:rPr>
                <w:sz w:val="28"/>
                <w:szCs w:val="28"/>
              </w:rPr>
            </w:pPr>
            <w:r w:rsidRPr="00A36333">
              <w:rPr>
                <w:rFonts w:ascii="Times New Roman" w:hAnsi="Times New Roman" w:cs="Times New Roman"/>
                <w:sz w:val="28"/>
                <w:szCs w:val="28"/>
              </w:rPr>
              <w:t>об отраслевой системе оплаты труда работников муниципальных</w:t>
            </w:r>
          </w:p>
          <w:p w:rsidR="00C20225" w:rsidRPr="00A36333" w:rsidRDefault="00C20225" w:rsidP="00A36333">
            <w:pPr>
              <w:spacing w:after="0" w:line="240" w:lineRule="auto"/>
              <w:rPr>
                <w:sz w:val="28"/>
                <w:szCs w:val="28"/>
              </w:rPr>
            </w:pPr>
            <w:r w:rsidRPr="00A36333">
              <w:rPr>
                <w:rFonts w:ascii="Times New Roman" w:hAnsi="Times New Roman" w:cs="Times New Roman"/>
                <w:sz w:val="28"/>
                <w:szCs w:val="28"/>
              </w:rPr>
              <w:t>образовательных организаций города Димитровграда Ульяновской</w:t>
            </w:r>
          </w:p>
          <w:p w:rsidR="00C20225" w:rsidRPr="00A36333" w:rsidRDefault="00C20225" w:rsidP="00A36333">
            <w:pPr>
              <w:spacing w:after="0" w:line="240" w:lineRule="auto"/>
              <w:rPr>
                <w:sz w:val="28"/>
                <w:szCs w:val="28"/>
              </w:rPr>
            </w:pPr>
            <w:r w:rsidRPr="00A36333">
              <w:rPr>
                <w:rFonts w:ascii="Times New Roman" w:hAnsi="Times New Roman" w:cs="Times New Roman"/>
                <w:sz w:val="28"/>
                <w:szCs w:val="28"/>
              </w:rPr>
              <w:t>области, в отношении которых Управление образования Администрации города Димитровграда Ульяновской области</w:t>
            </w:r>
          </w:p>
          <w:p w:rsidR="00C20225" w:rsidRPr="00A36333" w:rsidRDefault="00C20225" w:rsidP="00A36333">
            <w:pPr>
              <w:spacing w:after="0" w:line="240" w:lineRule="auto"/>
              <w:rPr>
                <w:sz w:val="28"/>
                <w:szCs w:val="28"/>
              </w:rPr>
            </w:pPr>
            <w:r w:rsidRPr="00A36333">
              <w:rPr>
                <w:rFonts w:ascii="Times New Roman" w:hAnsi="Times New Roman" w:cs="Times New Roman"/>
                <w:sz w:val="28"/>
                <w:szCs w:val="28"/>
              </w:rPr>
              <w:t>выполняет функции и полномочия учредителя</w:t>
            </w:r>
          </w:p>
        </w:tc>
      </w:tr>
    </w:tbl>
    <w:p w:rsidR="00C20225"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Default="00C20225" w:rsidP="004F23A3">
      <w:pPr>
        <w:spacing w:after="0" w:line="240" w:lineRule="auto"/>
        <w:jc w:val="center"/>
        <w:rPr>
          <w:rFonts w:ascii="Times New Roman" w:hAnsi="Times New Roman" w:cs="Times New Roman"/>
          <w:b/>
          <w:bCs/>
          <w:sz w:val="28"/>
          <w:szCs w:val="28"/>
        </w:rPr>
      </w:pPr>
      <w:bookmarkStart w:id="11" w:name="Par900"/>
      <w:bookmarkEnd w:id="11"/>
      <w:r>
        <w:rPr>
          <w:rFonts w:ascii="Times New Roman" w:hAnsi="Times New Roman" w:cs="Times New Roman"/>
          <w:b/>
          <w:bCs/>
          <w:sz w:val="28"/>
          <w:szCs w:val="28"/>
        </w:rPr>
        <w:t>Размеры базовых окладов (б</w:t>
      </w:r>
      <w:r w:rsidRPr="004F23A3">
        <w:rPr>
          <w:rFonts w:ascii="Times New Roman" w:hAnsi="Times New Roman" w:cs="Times New Roman"/>
          <w:b/>
          <w:bCs/>
          <w:sz w:val="28"/>
          <w:szCs w:val="28"/>
        </w:rPr>
        <w:t xml:space="preserve">азовых должностных окладов) </w:t>
      </w:r>
    </w:p>
    <w:p w:rsidR="00C20225" w:rsidRDefault="00C20225" w:rsidP="004F23A3">
      <w:pPr>
        <w:spacing w:after="0" w:line="240" w:lineRule="auto"/>
        <w:jc w:val="center"/>
        <w:rPr>
          <w:rFonts w:ascii="Times New Roman" w:hAnsi="Times New Roman" w:cs="Times New Roman"/>
          <w:b/>
          <w:bCs/>
          <w:sz w:val="28"/>
          <w:szCs w:val="28"/>
        </w:rPr>
      </w:pPr>
      <w:r w:rsidRPr="004F23A3">
        <w:rPr>
          <w:rFonts w:ascii="Times New Roman" w:hAnsi="Times New Roman" w:cs="Times New Roman"/>
          <w:b/>
          <w:bCs/>
          <w:sz w:val="28"/>
          <w:szCs w:val="28"/>
        </w:rPr>
        <w:t xml:space="preserve">по профессиональным квалификационным группам </w:t>
      </w:r>
    </w:p>
    <w:p w:rsidR="00C20225" w:rsidRPr="004F23A3" w:rsidRDefault="00C20225" w:rsidP="004F23A3">
      <w:pPr>
        <w:spacing w:after="0" w:line="240" w:lineRule="auto"/>
        <w:jc w:val="center"/>
        <w:rPr>
          <w:rFonts w:ascii="Times New Roman" w:hAnsi="Times New Roman" w:cs="Times New Roman"/>
          <w:b/>
          <w:bCs/>
          <w:sz w:val="28"/>
          <w:szCs w:val="28"/>
        </w:rPr>
      </w:pPr>
      <w:r w:rsidRPr="004F23A3">
        <w:rPr>
          <w:rFonts w:ascii="Times New Roman" w:hAnsi="Times New Roman" w:cs="Times New Roman"/>
          <w:b/>
          <w:bCs/>
          <w:sz w:val="28"/>
          <w:szCs w:val="28"/>
        </w:rPr>
        <w:t>медицинских работник</w:t>
      </w:r>
      <w:r>
        <w:rPr>
          <w:rFonts w:ascii="Times New Roman" w:hAnsi="Times New Roman" w:cs="Times New Roman"/>
          <w:b/>
          <w:bCs/>
          <w:sz w:val="28"/>
          <w:szCs w:val="28"/>
        </w:rPr>
        <w:t>о</w:t>
      </w:r>
      <w:r w:rsidRPr="004F23A3">
        <w:rPr>
          <w:rFonts w:ascii="Times New Roman" w:hAnsi="Times New Roman" w:cs="Times New Roman"/>
          <w:b/>
          <w:bCs/>
          <w:sz w:val="28"/>
          <w:szCs w:val="28"/>
        </w:rPr>
        <w:t>в</w:t>
      </w:r>
    </w:p>
    <w:p w:rsidR="00C20225" w:rsidRDefault="00C20225" w:rsidP="004F23A3">
      <w:pPr>
        <w:spacing w:after="0" w:line="240" w:lineRule="auto"/>
        <w:jc w:val="center"/>
        <w:rPr>
          <w:rFonts w:ascii="Times New Roman" w:hAnsi="Times New Roman" w:cs="Times New Roman"/>
          <w:sz w:val="28"/>
          <w:szCs w:val="28"/>
        </w:rPr>
      </w:pPr>
    </w:p>
    <w:p w:rsidR="00C20225" w:rsidRPr="00276EEB" w:rsidRDefault="00C20225" w:rsidP="004F23A3">
      <w:pPr>
        <w:spacing w:after="0" w:line="240" w:lineRule="auto"/>
        <w:ind w:firstLine="540"/>
        <w:jc w:val="both"/>
        <w:rPr>
          <w:sz w:val="28"/>
          <w:szCs w:val="28"/>
        </w:rPr>
      </w:pPr>
      <w:r w:rsidRPr="00276EEB">
        <w:rPr>
          <w:rFonts w:ascii="Times New Roman" w:hAnsi="Times New Roman" w:cs="Times New Roman"/>
          <w:sz w:val="28"/>
          <w:szCs w:val="28"/>
        </w:rPr>
        <w:t>Оклады (должностные оклады) медицинских работников образовательных организаций устанавливаются исходя из базовых окладов (должностных окладов) с учетом повышающих коэффициентов, учитывающих уровень образования, квалификационной подготовки, сложность и объем выполняемой работы.</w:t>
      </w:r>
    </w:p>
    <w:p w:rsidR="00C20225" w:rsidRPr="00276EEB" w:rsidRDefault="00C20225" w:rsidP="004F23A3">
      <w:pPr>
        <w:spacing w:after="0" w:line="240" w:lineRule="auto"/>
        <w:ind w:firstLine="540"/>
        <w:jc w:val="both"/>
        <w:rPr>
          <w:sz w:val="28"/>
          <w:szCs w:val="28"/>
        </w:rPr>
      </w:pPr>
      <w:r w:rsidRPr="00276EEB">
        <w:rPr>
          <w:rFonts w:ascii="Times New Roman" w:hAnsi="Times New Roman" w:cs="Times New Roman"/>
          <w:sz w:val="28"/>
          <w:szCs w:val="28"/>
        </w:rPr>
        <w:t>Оклады (должностные оклады) медицинских работников образовательных организаций определяются как сумма базового оклада (должностного оклада) по соответствующей профессиональной квалификационной группе и произведений базового оклада (должностного оклада) на каждый из повышающих коэффициентов.</w:t>
      </w:r>
    </w:p>
    <w:p w:rsidR="00C20225" w:rsidRPr="00276EEB" w:rsidRDefault="00C20225" w:rsidP="004F23A3">
      <w:pPr>
        <w:spacing w:after="0" w:line="240" w:lineRule="auto"/>
        <w:ind w:firstLine="540"/>
        <w:jc w:val="both"/>
        <w:rPr>
          <w:sz w:val="28"/>
          <w:szCs w:val="28"/>
        </w:rPr>
      </w:pPr>
      <w:r w:rsidRPr="00276EEB">
        <w:rPr>
          <w:rFonts w:ascii="Times New Roman" w:hAnsi="Times New Roman" w:cs="Times New Roman"/>
          <w:sz w:val="28"/>
          <w:szCs w:val="28"/>
        </w:rPr>
        <w:t>Размеры базовых окладов (должностных окладов) определяются по соответствующим профессиональным квалификационным группам.</w:t>
      </w:r>
    </w:p>
    <w:p w:rsidR="00C20225" w:rsidRPr="00276EEB" w:rsidRDefault="00C20225" w:rsidP="004F23A3">
      <w:pPr>
        <w:spacing w:after="0" w:line="240" w:lineRule="auto"/>
        <w:ind w:firstLine="540"/>
        <w:jc w:val="both"/>
        <w:rPr>
          <w:sz w:val="28"/>
          <w:szCs w:val="28"/>
        </w:rPr>
      </w:pPr>
      <w:r w:rsidRPr="00276EEB">
        <w:rPr>
          <w:rFonts w:ascii="Times New Roman" w:hAnsi="Times New Roman" w:cs="Times New Roman"/>
          <w:sz w:val="28"/>
          <w:szCs w:val="28"/>
        </w:rPr>
        <w:t xml:space="preserve">1.Профессиональная квалификационная группа </w:t>
      </w:r>
      <w:r>
        <w:rPr>
          <w:rFonts w:ascii="Times New Roman" w:hAnsi="Times New Roman" w:cs="Times New Roman"/>
          <w:sz w:val="28"/>
          <w:szCs w:val="28"/>
        </w:rPr>
        <w:t>«</w:t>
      </w:r>
      <w:r w:rsidRPr="00276EEB">
        <w:rPr>
          <w:rFonts w:ascii="Times New Roman" w:hAnsi="Times New Roman" w:cs="Times New Roman"/>
          <w:sz w:val="28"/>
          <w:szCs w:val="28"/>
        </w:rPr>
        <w:t>Медицинский и фармацевтический персонал первого уровня</w:t>
      </w:r>
      <w:r>
        <w:rPr>
          <w:rFonts w:ascii="Times New Roman" w:hAnsi="Times New Roman" w:cs="Times New Roman"/>
          <w:sz w:val="28"/>
          <w:szCs w:val="28"/>
        </w:rPr>
        <w:t>»</w:t>
      </w:r>
      <w:r w:rsidRPr="00276EEB">
        <w:rPr>
          <w:rFonts w:ascii="Times New Roman" w:hAnsi="Times New Roman" w:cs="Times New Roman"/>
          <w:sz w:val="28"/>
          <w:szCs w:val="28"/>
        </w:rPr>
        <w:t>, базовый оклад - 5725 рублей.</w:t>
      </w:r>
    </w:p>
    <w:p w:rsidR="00C20225" w:rsidRPr="00276EEB" w:rsidRDefault="00C20225" w:rsidP="00276EEB">
      <w:pPr>
        <w:spacing w:after="0" w:line="240" w:lineRule="auto"/>
        <w:rPr>
          <w:sz w:val="28"/>
          <w:szCs w:val="28"/>
        </w:rPr>
      </w:pPr>
    </w:p>
    <w:tbl>
      <w:tblPr>
        <w:tblW w:w="9360" w:type="dxa"/>
        <w:tblInd w:w="2" w:type="dxa"/>
        <w:tblLayout w:type="fixed"/>
        <w:tblCellMar>
          <w:top w:w="102" w:type="dxa"/>
          <w:left w:w="62" w:type="dxa"/>
          <w:bottom w:w="102" w:type="dxa"/>
          <w:right w:w="62" w:type="dxa"/>
        </w:tblCellMar>
        <w:tblLook w:val="00A0"/>
      </w:tblPr>
      <w:tblGrid>
        <w:gridCol w:w="3058"/>
        <w:gridCol w:w="3790"/>
        <w:gridCol w:w="2512"/>
      </w:tblGrid>
      <w:tr w:rsidR="00C20225" w:rsidRPr="00B85623">
        <w:tc>
          <w:tcPr>
            <w:tcW w:w="3058"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jc w:val="center"/>
              <w:rPr>
                <w:sz w:val="24"/>
                <w:szCs w:val="24"/>
              </w:rPr>
            </w:pPr>
            <w:r w:rsidRPr="00B85623">
              <w:rPr>
                <w:rFonts w:ascii="Times New Roman" w:hAnsi="Times New Roman" w:cs="Times New Roman"/>
                <w:sz w:val="24"/>
                <w:szCs w:val="24"/>
              </w:rPr>
              <w:t>Квалификационные уровни</w:t>
            </w:r>
          </w:p>
        </w:tc>
        <w:tc>
          <w:tcPr>
            <w:tcW w:w="3790"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jc w:val="center"/>
              <w:rPr>
                <w:sz w:val="24"/>
                <w:szCs w:val="24"/>
              </w:rPr>
            </w:pPr>
            <w:r w:rsidRPr="00B85623">
              <w:rPr>
                <w:rFonts w:ascii="Times New Roman" w:hAnsi="Times New Roman" w:cs="Times New Roman"/>
                <w:sz w:val="24"/>
                <w:szCs w:val="24"/>
              </w:rPr>
              <w:t>Должности служащих, отнесенные к квалификационным уровням</w:t>
            </w:r>
          </w:p>
        </w:tc>
        <w:tc>
          <w:tcPr>
            <w:tcW w:w="2512"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jc w:val="center"/>
              <w:rPr>
                <w:sz w:val="24"/>
                <w:szCs w:val="24"/>
              </w:rPr>
            </w:pPr>
            <w:r w:rsidRPr="00B85623">
              <w:rPr>
                <w:rFonts w:ascii="Times New Roman" w:hAnsi="Times New Roman" w:cs="Times New Roman"/>
                <w:sz w:val="24"/>
                <w:szCs w:val="24"/>
              </w:rPr>
              <w:t>Повышающий коэффициент</w:t>
            </w:r>
          </w:p>
        </w:tc>
      </w:tr>
      <w:tr w:rsidR="00C20225" w:rsidRPr="00B85623">
        <w:tc>
          <w:tcPr>
            <w:tcW w:w="3058"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jc w:val="center"/>
              <w:rPr>
                <w:sz w:val="24"/>
                <w:szCs w:val="24"/>
              </w:rPr>
            </w:pPr>
            <w:r w:rsidRPr="00B85623">
              <w:rPr>
                <w:rFonts w:ascii="Times New Roman" w:hAnsi="Times New Roman" w:cs="Times New Roman"/>
                <w:sz w:val="24"/>
                <w:szCs w:val="24"/>
              </w:rPr>
              <w:t>1</w:t>
            </w:r>
          </w:p>
        </w:tc>
        <w:tc>
          <w:tcPr>
            <w:tcW w:w="3790"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jc w:val="center"/>
              <w:rPr>
                <w:sz w:val="24"/>
                <w:szCs w:val="24"/>
              </w:rPr>
            </w:pPr>
            <w:r w:rsidRPr="00B85623">
              <w:rPr>
                <w:rFonts w:ascii="Times New Roman" w:hAnsi="Times New Roman" w:cs="Times New Roman"/>
                <w:sz w:val="24"/>
                <w:szCs w:val="24"/>
              </w:rPr>
              <w:t>2</w:t>
            </w:r>
          </w:p>
        </w:tc>
        <w:tc>
          <w:tcPr>
            <w:tcW w:w="2512"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jc w:val="center"/>
              <w:rPr>
                <w:sz w:val="24"/>
                <w:szCs w:val="24"/>
              </w:rPr>
            </w:pPr>
            <w:r w:rsidRPr="00B85623">
              <w:rPr>
                <w:rFonts w:ascii="Times New Roman" w:hAnsi="Times New Roman" w:cs="Times New Roman"/>
                <w:sz w:val="24"/>
                <w:szCs w:val="24"/>
              </w:rPr>
              <w:t>3</w:t>
            </w:r>
          </w:p>
        </w:tc>
      </w:tr>
      <w:tr w:rsidR="00C20225" w:rsidRPr="00B85623">
        <w:tc>
          <w:tcPr>
            <w:tcW w:w="3058"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rPr>
                <w:sz w:val="24"/>
                <w:szCs w:val="24"/>
              </w:rPr>
            </w:pPr>
            <w:r w:rsidRPr="00B85623">
              <w:rPr>
                <w:rFonts w:ascii="Times New Roman" w:hAnsi="Times New Roman" w:cs="Times New Roman"/>
                <w:sz w:val="24"/>
                <w:szCs w:val="24"/>
              </w:rPr>
              <w:t>1 квалификационный уровень</w:t>
            </w:r>
          </w:p>
        </w:tc>
        <w:tc>
          <w:tcPr>
            <w:tcW w:w="3790"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rPr>
                <w:sz w:val="24"/>
                <w:szCs w:val="24"/>
              </w:rPr>
            </w:pPr>
            <w:r w:rsidRPr="00B85623">
              <w:rPr>
                <w:rFonts w:ascii="Times New Roman" w:hAnsi="Times New Roman" w:cs="Times New Roman"/>
                <w:sz w:val="24"/>
                <w:szCs w:val="24"/>
              </w:rPr>
              <w:t>Санитарка</w:t>
            </w:r>
          </w:p>
        </w:tc>
        <w:tc>
          <w:tcPr>
            <w:tcW w:w="2512"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rPr>
                <w:sz w:val="24"/>
                <w:szCs w:val="24"/>
              </w:rPr>
            </w:pPr>
            <w:r w:rsidRPr="00B85623">
              <w:rPr>
                <w:rFonts w:ascii="Times New Roman" w:hAnsi="Times New Roman" w:cs="Times New Roman"/>
                <w:sz w:val="24"/>
                <w:szCs w:val="24"/>
              </w:rPr>
              <w:t>К = 0</w:t>
            </w:r>
          </w:p>
        </w:tc>
      </w:tr>
    </w:tbl>
    <w:p w:rsidR="00C20225" w:rsidRPr="00276EEB" w:rsidRDefault="00C20225" w:rsidP="00276EEB">
      <w:pPr>
        <w:spacing w:after="0" w:line="240" w:lineRule="auto"/>
        <w:rPr>
          <w:sz w:val="28"/>
          <w:szCs w:val="28"/>
        </w:rPr>
      </w:pPr>
    </w:p>
    <w:p w:rsidR="00C20225" w:rsidRPr="00276EEB" w:rsidRDefault="00C20225" w:rsidP="00B85623">
      <w:pPr>
        <w:spacing w:after="0" w:line="240" w:lineRule="auto"/>
        <w:ind w:firstLine="540"/>
        <w:jc w:val="both"/>
        <w:rPr>
          <w:sz w:val="28"/>
          <w:szCs w:val="28"/>
        </w:rPr>
      </w:pPr>
      <w:r w:rsidRPr="00276EEB">
        <w:rPr>
          <w:rFonts w:ascii="Times New Roman" w:hAnsi="Times New Roman" w:cs="Times New Roman"/>
          <w:sz w:val="28"/>
          <w:szCs w:val="28"/>
        </w:rPr>
        <w:t xml:space="preserve">2.Профессиональная квалификационная группа </w:t>
      </w:r>
      <w:r>
        <w:rPr>
          <w:rFonts w:ascii="Times New Roman" w:hAnsi="Times New Roman" w:cs="Times New Roman"/>
          <w:sz w:val="28"/>
          <w:szCs w:val="28"/>
        </w:rPr>
        <w:t>«</w:t>
      </w:r>
      <w:r w:rsidRPr="00276EEB">
        <w:rPr>
          <w:rFonts w:ascii="Times New Roman" w:hAnsi="Times New Roman" w:cs="Times New Roman"/>
          <w:sz w:val="28"/>
          <w:szCs w:val="28"/>
        </w:rPr>
        <w:t>Средний медицинский и фармацевтический персонал</w:t>
      </w:r>
      <w:r>
        <w:rPr>
          <w:rFonts w:ascii="Times New Roman" w:hAnsi="Times New Roman" w:cs="Times New Roman"/>
          <w:sz w:val="28"/>
          <w:szCs w:val="28"/>
        </w:rPr>
        <w:t>»</w:t>
      </w:r>
      <w:r w:rsidRPr="00276EEB">
        <w:rPr>
          <w:rFonts w:ascii="Times New Roman" w:hAnsi="Times New Roman" w:cs="Times New Roman"/>
          <w:sz w:val="28"/>
          <w:szCs w:val="28"/>
        </w:rPr>
        <w:t>, базовый оклад - 6530 рублей.</w:t>
      </w:r>
    </w:p>
    <w:tbl>
      <w:tblPr>
        <w:tblW w:w="0" w:type="auto"/>
        <w:tblInd w:w="2" w:type="dxa"/>
        <w:tblLayout w:type="fixed"/>
        <w:tblCellMar>
          <w:top w:w="102" w:type="dxa"/>
          <w:left w:w="62" w:type="dxa"/>
          <w:bottom w:w="102" w:type="dxa"/>
          <w:right w:w="62" w:type="dxa"/>
        </w:tblCellMar>
        <w:tblLook w:val="00A0"/>
      </w:tblPr>
      <w:tblGrid>
        <w:gridCol w:w="3058"/>
        <w:gridCol w:w="3790"/>
        <w:gridCol w:w="2512"/>
      </w:tblGrid>
      <w:tr w:rsidR="00C20225" w:rsidRPr="00B85623">
        <w:tc>
          <w:tcPr>
            <w:tcW w:w="3058"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jc w:val="center"/>
              <w:rPr>
                <w:sz w:val="24"/>
                <w:szCs w:val="24"/>
              </w:rPr>
            </w:pPr>
            <w:r w:rsidRPr="00B85623">
              <w:rPr>
                <w:rFonts w:ascii="Times New Roman" w:hAnsi="Times New Roman" w:cs="Times New Roman"/>
                <w:sz w:val="24"/>
                <w:szCs w:val="24"/>
              </w:rPr>
              <w:t>Квалификационные уровни</w:t>
            </w:r>
          </w:p>
        </w:tc>
        <w:tc>
          <w:tcPr>
            <w:tcW w:w="3790"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jc w:val="center"/>
              <w:rPr>
                <w:sz w:val="24"/>
                <w:szCs w:val="24"/>
              </w:rPr>
            </w:pPr>
            <w:r w:rsidRPr="00B85623">
              <w:rPr>
                <w:rFonts w:ascii="Times New Roman" w:hAnsi="Times New Roman" w:cs="Times New Roman"/>
                <w:sz w:val="24"/>
                <w:szCs w:val="24"/>
              </w:rPr>
              <w:t>Должности служащих, отнесенные к квалификационным уровням</w:t>
            </w:r>
          </w:p>
        </w:tc>
        <w:tc>
          <w:tcPr>
            <w:tcW w:w="2512"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jc w:val="center"/>
              <w:rPr>
                <w:sz w:val="24"/>
                <w:szCs w:val="24"/>
              </w:rPr>
            </w:pPr>
            <w:r w:rsidRPr="00B85623">
              <w:rPr>
                <w:rFonts w:ascii="Times New Roman" w:hAnsi="Times New Roman" w:cs="Times New Roman"/>
                <w:sz w:val="24"/>
                <w:szCs w:val="24"/>
              </w:rPr>
              <w:t>Повышающий коэффициент</w:t>
            </w:r>
          </w:p>
        </w:tc>
      </w:tr>
      <w:tr w:rsidR="00C20225" w:rsidRPr="00B85623">
        <w:tc>
          <w:tcPr>
            <w:tcW w:w="3058"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jc w:val="center"/>
              <w:rPr>
                <w:sz w:val="24"/>
                <w:szCs w:val="24"/>
              </w:rPr>
            </w:pPr>
            <w:r w:rsidRPr="00B85623">
              <w:rPr>
                <w:rFonts w:ascii="Times New Roman" w:hAnsi="Times New Roman" w:cs="Times New Roman"/>
                <w:sz w:val="24"/>
                <w:szCs w:val="24"/>
              </w:rPr>
              <w:t>1</w:t>
            </w:r>
          </w:p>
        </w:tc>
        <w:tc>
          <w:tcPr>
            <w:tcW w:w="3790"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jc w:val="center"/>
              <w:rPr>
                <w:sz w:val="24"/>
                <w:szCs w:val="24"/>
              </w:rPr>
            </w:pPr>
            <w:r w:rsidRPr="00B85623">
              <w:rPr>
                <w:rFonts w:ascii="Times New Roman" w:hAnsi="Times New Roman" w:cs="Times New Roman"/>
                <w:sz w:val="24"/>
                <w:szCs w:val="24"/>
              </w:rPr>
              <w:t>2</w:t>
            </w:r>
          </w:p>
        </w:tc>
        <w:tc>
          <w:tcPr>
            <w:tcW w:w="2512"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jc w:val="center"/>
              <w:rPr>
                <w:sz w:val="24"/>
                <w:szCs w:val="24"/>
              </w:rPr>
            </w:pPr>
            <w:r w:rsidRPr="00B85623">
              <w:rPr>
                <w:rFonts w:ascii="Times New Roman" w:hAnsi="Times New Roman" w:cs="Times New Roman"/>
                <w:sz w:val="24"/>
                <w:szCs w:val="24"/>
              </w:rPr>
              <w:t>3</w:t>
            </w:r>
          </w:p>
        </w:tc>
      </w:tr>
      <w:tr w:rsidR="00C20225" w:rsidRPr="00B85623">
        <w:tc>
          <w:tcPr>
            <w:tcW w:w="3058"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rPr>
                <w:sz w:val="24"/>
                <w:szCs w:val="24"/>
              </w:rPr>
            </w:pPr>
            <w:r w:rsidRPr="00B85623">
              <w:rPr>
                <w:rFonts w:ascii="Times New Roman" w:hAnsi="Times New Roman" w:cs="Times New Roman"/>
                <w:sz w:val="24"/>
                <w:szCs w:val="24"/>
              </w:rPr>
              <w:t>1 квалификационный уровень</w:t>
            </w:r>
          </w:p>
        </w:tc>
        <w:tc>
          <w:tcPr>
            <w:tcW w:w="3790"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rPr>
                <w:sz w:val="24"/>
                <w:szCs w:val="24"/>
              </w:rPr>
            </w:pPr>
            <w:r w:rsidRPr="00B85623">
              <w:rPr>
                <w:rFonts w:ascii="Times New Roman" w:hAnsi="Times New Roman" w:cs="Times New Roman"/>
                <w:sz w:val="24"/>
                <w:szCs w:val="24"/>
              </w:rPr>
              <w:t>Инструктор по лечебной физкультуре</w:t>
            </w:r>
          </w:p>
        </w:tc>
        <w:tc>
          <w:tcPr>
            <w:tcW w:w="2512"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rPr>
                <w:sz w:val="24"/>
                <w:szCs w:val="24"/>
              </w:rPr>
            </w:pPr>
            <w:r w:rsidRPr="00B85623">
              <w:rPr>
                <w:rFonts w:ascii="Times New Roman" w:hAnsi="Times New Roman" w:cs="Times New Roman"/>
                <w:sz w:val="24"/>
                <w:szCs w:val="24"/>
              </w:rPr>
              <w:t>К = 0,06</w:t>
            </w:r>
          </w:p>
        </w:tc>
      </w:tr>
      <w:tr w:rsidR="00C20225" w:rsidRPr="00B85623">
        <w:tc>
          <w:tcPr>
            <w:tcW w:w="3058"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rPr>
                <w:sz w:val="24"/>
                <w:szCs w:val="24"/>
              </w:rPr>
            </w:pPr>
            <w:r w:rsidRPr="00B85623">
              <w:rPr>
                <w:rFonts w:ascii="Times New Roman" w:hAnsi="Times New Roman" w:cs="Times New Roman"/>
                <w:sz w:val="24"/>
                <w:szCs w:val="24"/>
              </w:rPr>
              <w:t>3 квалификационный уровень</w:t>
            </w:r>
          </w:p>
        </w:tc>
        <w:tc>
          <w:tcPr>
            <w:tcW w:w="3790"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rPr>
                <w:sz w:val="24"/>
                <w:szCs w:val="24"/>
              </w:rPr>
            </w:pPr>
            <w:r w:rsidRPr="00B85623">
              <w:rPr>
                <w:rFonts w:ascii="Times New Roman" w:hAnsi="Times New Roman" w:cs="Times New Roman"/>
                <w:sz w:val="24"/>
                <w:szCs w:val="24"/>
              </w:rPr>
              <w:t>Медицинская сестра, медицинская сестра по физиотерапии</w:t>
            </w:r>
          </w:p>
        </w:tc>
        <w:tc>
          <w:tcPr>
            <w:tcW w:w="2512"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rPr>
                <w:sz w:val="24"/>
                <w:szCs w:val="24"/>
              </w:rPr>
            </w:pPr>
            <w:r w:rsidRPr="00B85623">
              <w:rPr>
                <w:rFonts w:ascii="Times New Roman" w:hAnsi="Times New Roman" w:cs="Times New Roman"/>
                <w:sz w:val="24"/>
                <w:szCs w:val="24"/>
              </w:rPr>
              <w:t>К = 0,18</w:t>
            </w:r>
          </w:p>
        </w:tc>
      </w:tr>
      <w:tr w:rsidR="00C20225" w:rsidRPr="00B85623">
        <w:tc>
          <w:tcPr>
            <w:tcW w:w="3058"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rPr>
                <w:sz w:val="24"/>
                <w:szCs w:val="24"/>
              </w:rPr>
            </w:pPr>
            <w:r w:rsidRPr="00B85623">
              <w:rPr>
                <w:rFonts w:ascii="Times New Roman" w:hAnsi="Times New Roman" w:cs="Times New Roman"/>
                <w:sz w:val="24"/>
                <w:szCs w:val="24"/>
              </w:rPr>
              <w:t>4 квалификационный уровень</w:t>
            </w:r>
          </w:p>
        </w:tc>
        <w:tc>
          <w:tcPr>
            <w:tcW w:w="3790"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rPr>
                <w:sz w:val="24"/>
                <w:szCs w:val="24"/>
              </w:rPr>
            </w:pPr>
            <w:r w:rsidRPr="00B85623">
              <w:rPr>
                <w:rFonts w:ascii="Times New Roman" w:hAnsi="Times New Roman" w:cs="Times New Roman"/>
                <w:sz w:val="24"/>
                <w:szCs w:val="24"/>
              </w:rPr>
              <w:t>Медицинская сестра процедурной</w:t>
            </w:r>
          </w:p>
        </w:tc>
        <w:tc>
          <w:tcPr>
            <w:tcW w:w="2512"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rPr>
                <w:sz w:val="24"/>
                <w:szCs w:val="24"/>
              </w:rPr>
            </w:pPr>
            <w:r w:rsidRPr="00B85623">
              <w:rPr>
                <w:rFonts w:ascii="Times New Roman" w:hAnsi="Times New Roman" w:cs="Times New Roman"/>
                <w:sz w:val="24"/>
                <w:szCs w:val="24"/>
              </w:rPr>
              <w:t>К = 0,25</w:t>
            </w:r>
          </w:p>
        </w:tc>
      </w:tr>
      <w:tr w:rsidR="00C20225" w:rsidRPr="00B85623">
        <w:tc>
          <w:tcPr>
            <w:tcW w:w="3058"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rPr>
                <w:sz w:val="24"/>
                <w:szCs w:val="24"/>
              </w:rPr>
            </w:pPr>
            <w:r w:rsidRPr="00B85623">
              <w:rPr>
                <w:rFonts w:ascii="Times New Roman" w:hAnsi="Times New Roman" w:cs="Times New Roman"/>
                <w:sz w:val="24"/>
                <w:szCs w:val="24"/>
              </w:rPr>
              <w:t>5 квалификационный уровень</w:t>
            </w:r>
          </w:p>
        </w:tc>
        <w:tc>
          <w:tcPr>
            <w:tcW w:w="3790"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rPr>
                <w:sz w:val="24"/>
                <w:szCs w:val="24"/>
              </w:rPr>
            </w:pPr>
            <w:r w:rsidRPr="00B85623">
              <w:rPr>
                <w:rFonts w:ascii="Times New Roman" w:hAnsi="Times New Roman" w:cs="Times New Roman"/>
                <w:sz w:val="24"/>
                <w:szCs w:val="24"/>
              </w:rPr>
              <w:t>Старшая медицинская сестра</w:t>
            </w:r>
          </w:p>
        </w:tc>
        <w:tc>
          <w:tcPr>
            <w:tcW w:w="2512"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rPr>
                <w:sz w:val="24"/>
                <w:szCs w:val="24"/>
              </w:rPr>
            </w:pPr>
            <w:r w:rsidRPr="00B85623">
              <w:rPr>
                <w:rFonts w:ascii="Times New Roman" w:hAnsi="Times New Roman" w:cs="Times New Roman"/>
                <w:sz w:val="24"/>
                <w:szCs w:val="24"/>
              </w:rPr>
              <w:t>К = 0,3</w:t>
            </w:r>
          </w:p>
        </w:tc>
      </w:tr>
    </w:tbl>
    <w:p w:rsidR="00C20225" w:rsidRPr="00276EEB" w:rsidRDefault="00C20225" w:rsidP="00276EEB">
      <w:pPr>
        <w:spacing w:after="0" w:line="240" w:lineRule="auto"/>
        <w:rPr>
          <w:sz w:val="28"/>
          <w:szCs w:val="28"/>
        </w:rPr>
      </w:pPr>
    </w:p>
    <w:p w:rsidR="00C20225" w:rsidRPr="00276EEB" w:rsidRDefault="00C20225" w:rsidP="00B85623">
      <w:pPr>
        <w:spacing w:after="0" w:line="240" w:lineRule="auto"/>
        <w:ind w:firstLine="540"/>
        <w:jc w:val="both"/>
        <w:rPr>
          <w:sz w:val="28"/>
          <w:szCs w:val="28"/>
        </w:rPr>
      </w:pPr>
      <w:r w:rsidRPr="00276EEB">
        <w:rPr>
          <w:rFonts w:ascii="Times New Roman" w:hAnsi="Times New Roman" w:cs="Times New Roman"/>
          <w:sz w:val="28"/>
          <w:szCs w:val="28"/>
        </w:rPr>
        <w:t xml:space="preserve">3.Профессиональная квалификационная группа </w:t>
      </w:r>
      <w:r>
        <w:rPr>
          <w:rFonts w:ascii="Times New Roman" w:hAnsi="Times New Roman" w:cs="Times New Roman"/>
          <w:sz w:val="28"/>
          <w:szCs w:val="28"/>
        </w:rPr>
        <w:t>«</w:t>
      </w:r>
      <w:r w:rsidRPr="00276EEB">
        <w:rPr>
          <w:rFonts w:ascii="Times New Roman" w:hAnsi="Times New Roman" w:cs="Times New Roman"/>
          <w:sz w:val="28"/>
          <w:szCs w:val="28"/>
        </w:rPr>
        <w:t>Врачи и провизоры</w:t>
      </w:r>
      <w:r>
        <w:rPr>
          <w:rFonts w:ascii="Times New Roman" w:hAnsi="Times New Roman" w:cs="Times New Roman"/>
          <w:sz w:val="28"/>
          <w:szCs w:val="28"/>
        </w:rPr>
        <w:t>»</w:t>
      </w:r>
      <w:r w:rsidRPr="00276EEB">
        <w:rPr>
          <w:rFonts w:ascii="Times New Roman" w:hAnsi="Times New Roman" w:cs="Times New Roman"/>
          <w:sz w:val="28"/>
          <w:szCs w:val="28"/>
        </w:rPr>
        <w:t>, базовый оклад - 9197 рублей.</w:t>
      </w:r>
    </w:p>
    <w:p w:rsidR="00C20225" w:rsidRPr="00276EEB" w:rsidRDefault="00C20225" w:rsidP="00276EEB">
      <w:pPr>
        <w:spacing w:after="0" w:line="240" w:lineRule="auto"/>
        <w:rPr>
          <w:sz w:val="28"/>
          <w:szCs w:val="28"/>
        </w:rPr>
      </w:pPr>
    </w:p>
    <w:tbl>
      <w:tblPr>
        <w:tblW w:w="0" w:type="auto"/>
        <w:tblInd w:w="2" w:type="dxa"/>
        <w:tblLayout w:type="fixed"/>
        <w:tblCellMar>
          <w:top w:w="102" w:type="dxa"/>
          <w:left w:w="62" w:type="dxa"/>
          <w:bottom w:w="102" w:type="dxa"/>
          <w:right w:w="62" w:type="dxa"/>
        </w:tblCellMar>
        <w:tblLook w:val="00A0"/>
      </w:tblPr>
      <w:tblGrid>
        <w:gridCol w:w="3058"/>
        <w:gridCol w:w="3790"/>
        <w:gridCol w:w="2512"/>
      </w:tblGrid>
      <w:tr w:rsidR="00C20225" w:rsidRPr="00B85623">
        <w:tc>
          <w:tcPr>
            <w:tcW w:w="3058"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jc w:val="center"/>
              <w:rPr>
                <w:sz w:val="24"/>
                <w:szCs w:val="24"/>
              </w:rPr>
            </w:pPr>
            <w:r w:rsidRPr="00B85623">
              <w:rPr>
                <w:rFonts w:ascii="Times New Roman" w:hAnsi="Times New Roman" w:cs="Times New Roman"/>
                <w:sz w:val="24"/>
                <w:szCs w:val="24"/>
              </w:rPr>
              <w:t>Квалификационные уровни</w:t>
            </w:r>
          </w:p>
        </w:tc>
        <w:tc>
          <w:tcPr>
            <w:tcW w:w="3790"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jc w:val="center"/>
              <w:rPr>
                <w:sz w:val="24"/>
                <w:szCs w:val="24"/>
              </w:rPr>
            </w:pPr>
            <w:r w:rsidRPr="00B85623">
              <w:rPr>
                <w:rFonts w:ascii="Times New Roman" w:hAnsi="Times New Roman" w:cs="Times New Roman"/>
                <w:sz w:val="24"/>
                <w:szCs w:val="24"/>
              </w:rPr>
              <w:t xml:space="preserve">Должности служащих, </w:t>
            </w:r>
            <w:r w:rsidRPr="00B85623">
              <w:rPr>
                <w:sz w:val="24"/>
                <w:szCs w:val="24"/>
              </w:rPr>
              <w:t>отнесённые</w:t>
            </w:r>
            <w:r w:rsidRPr="00B85623">
              <w:rPr>
                <w:rFonts w:ascii="Times New Roman" w:hAnsi="Times New Roman" w:cs="Times New Roman"/>
                <w:sz w:val="24"/>
                <w:szCs w:val="24"/>
              </w:rPr>
              <w:t xml:space="preserve"> к квалификационным уровням</w:t>
            </w:r>
          </w:p>
        </w:tc>
        <w:tc>
          <w:tcPr>
            <w:tcW w:w="2512"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jc w:val="center"/>
              <w:rPr>
                <w:sz w:val="24"/>
                <w:szCs w:val="24"/>
              </w:rPr>
            </w:pPr>
            <w:r w:rsidRPr="00B85623">
              <w:rPr>
                <w:rFonts w:ascii="Times New Roman" w:hAnsi="Times New Roman" w:cs="Times New Roman"/>
                <w:sz w:val="24"/>
                <w:szCs w:val="24"/>
              </w:rPr>
              <w:t>Повышающий коэффициент</w:t>
            </w:r>
          </w:p>
        </w:tc>
      </w:tr>
      <w:tr w:rsidR="00C20225" w:rsidRPr="00B85623">
        <w:tc>
          <w:tcPr>
            <w:tcW w:w="3058"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jc w:val="center"/>
              <w:rPr>
                <w:sz w:val="24"/>
                <w:szCs w:val="24"/>
              </w:rPr>
            </w:pPr>
            <w:r w:rsidRPr="00B85623">
              <w:rPr>
                <w:rFonts w:ascii="Times New Roman" w:hAnsi="Times New Roman" w:cs="Times New Roman"/>
                <w:sz w:val="24"/>
                <w:szCs w:val="24"/>
              </w:rPr>
              <w:t>1</w:t>
            </w:r>
          </w:p>
        </w:tc>
        <w:tc>
          <w:tcPr>
            <w:tcW w:w="3790"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jc w:val="center"/>
              <w:rPr>
                <w:sz w:val="24"/>
                <w:szCs w:val="24"/>
              </w:rPr>
            </w:pPr>
            <w:r w:rsidRPr="00B85623">
              <w:rPr>
                <w:rFonts w:ascii="Times New Roman" w:hAnsi="Times New Roman" w:cs="Times New Roman"/>
                <w:sz w:val="24"/>
                <w:szCs w:val="24"/>
              </w:rPr>
              <w:t>2</w:t>
            </w:r>
          </w:p>
        </w:tc>
        <w:tc>
          <w:tcPr>
            <w:tcW w:w="2512"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jc w:val="center"/>
              <w:rPr>
                <w:sz w:val="24"/>
                <w:szCs w:val="24"/>
              </w:rPr>
            </w:pPr>
            <w:r w:rsidRPr="00B85623">
              <w:rPr>
                <w:rFonts w:ascii="Times New Roman" w:hAnsi="Times New Roman" w:cs="Times New Roman"/>
                <w:sz w:val="24"/>
                <w:szCs w:val="24"/>
              </w:rPr>
              <w:t>3</w:t>
            </w:r>
          </w:p>
        </w:tc>
      </w:tr>
      <w:tr w:rsidR="00C20225" w:rsidRPr="00B85623">
        <w:tc>
          <w:tcPr>
            <w:tcW w:w="3058"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rPr>
                <w:sz w:val="24"/>
                <w:szCs w:val="24"/>
              </w:rPr>
            </w:pPr>
            <w:r w:rsidRPr="00B85623">
              <w:rPr>
                <w:rFonts w:ascii="Times New Roman" w:hAnsi="Times New Roman" w:cs="Times New Roman"/>
                <w:sz w:val="24"/>
                <w:szCs w:val="24"/>
              </w:rPr>
              <w:t>2 квалификационный уровень</w:t>
            </w:r>
          </w:p>
        </w:tc>
        <w:tc>
          <w:tcPr>
            <w:tcW w:w="3790"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rPr>
                <w:sz w:val="24"/>
                <w:szCs w:val="24"/>
              </w:rPr>
            </w:pPr>
            <w:r w:rsidRPr="00B85623">
              <w:rPr>
                <w:rFonts w:ascii="Times New Roman" w:hAnsi="Times New Roman" w:cs="Times New Roman"/>
                <w:sz w:val="24"/>
                <w:szCs w:val="24"/>
              </w:rPr>
              <w:t>Врачи-специалисты, врачи-педиатры</w:t>
            </w:r>
          </w:p>
        </w:tc>
        <w:tc>
          <w:tcPr>
            <w:tcW w:w="2512" w:type="dxa"/>
            <w:tcBorders>
              <w:top w:val="single" w:sz="4" w:space="0" w:color="auto"/>
              <w:left w:val="single" w:sz="4" w:space="0" w:color="auto"/>
              <w:bottom w:val="single" w:sz="4" w:space="0" w:color="auto"/>
              <w:right w:val="single" w:sz="4" w:space="0" w:color="auto"/>
            </w:tcBorders>
          </w:tcPr>
          <w:p w:rsidR="00C20225" w:rsidRPr="00B85623" w:rsidRDefault="00C20225" w:rsidP="00276EEB">
            <w:pPr>
              <w:spacing w:after="0" w:line="240" w:lineRule="auto"/>
              <w:rPr>
                <w:sz w:val="24"/>
                <w:szCs w:val="24"/>
              </w:rPr>
            </w:pPr>
            <w:r w:rsidRPr="00B85623">
              <w:rPr>
                <w:rFonts w:ascii="Times New Roman" w:hAnsi="Times New Roman" w:cs="Times New Roman"/>
                <w:sz w:val="24"/>
                <w:szCs w:val="24"/>
              </w:rPr>
              <w:t>К = 0,10</w:t>
            </w:r>
          </w:p>
        </w:tc>
      </w:tr>
    </w:tbl>
    <w:p w:rsidR="00C20225" w:rsidRPr="00276EEB" w:rsidRDefault="00C20225" w:rsidP="00276EEB">
      <w:pPr>
        <w:spacing w:after="0" w:line="240" w:lineRule="auto"/>
        <w:rPr>
          <w:sz w:val="28"/>
          <w:szCs w:val="28"/>
        </w:rPr>
      </w:pPr>
    </w:p>
    <w:p w:rsidR="00C20225" w:rsidRPr="00276EEB" w:rsidRDefault="00C20225" w:rsidP="00B22676">
      <w:pPr>
        <w:spacing w:after="0" w:line="240" w:lineRule="auto"/>
        <w:ind w:firstLine="540"/>
        <w:jc w:val="both"/>
        <w:rPr>
          <w:sz w:val="28"/>
          <w:szCs w:val="28"/>
        </w:rPr>
      </w:pPr>
      <w:r w:rsidRPr="00276EEB">
        <w:rPr>
          <w:rFonts w:ascii="Times New Roman" w:hAnsi="Times New Roman" w:cs="Times New Roman"/>
          <w:sz w:val="28"/>
          <w:szCs w:val="28"/>
        </w:rPr>
        <w:t>Оклады (должностные оклады) медицинских работников организаций, которым присваивается квалификационная категория по итогам аттестации при условии их соответствия занимаемой должности, увеличиваются на коэффициент:</w:t>
      </w:r>
    </w:p>
    <w:p w:rsidR="00C20225" w:rsidRPr="00276EEB" w:rsidRDefault="00C20225" w:rsidP="00276EEB">
      <w:pPr>
        <w:spacing w:after="0" w:line="240" w:lineRule="auto"/>
        <w:rPr>
          <w:sz w:val="28"/>
          <w:szCs w:val="28"/>
        </w:rPr>
      </w:pPr>
    </w:p>
    <w:tbl>
      <w:tblPr>
        <w:tblW w:w="0" w:type="auto"/>
        <w:tblInd w:w="2" w:type="dxa"/>
        <w:tblLayout w:type="fixed"/>
        <w:tblCellMar>
          <w:top w:w="102" w:type="dxa"/>
          <w:left w:w="62" w:type="dxa"/>
          <w:bottom w:w="102" w:type="dxa"/>
          <w:right w:w="62" w:type="dxa"/>
        </w:tblCellMar>
        <w:tblLook w:val="00A0"/>
      </w:tblPr>
      <w:tblGrid>
        <w:gridCol w:w="2778"/>
        <w:gridCol w:w="2253"/>
        <w:gridCol w:w="1791"/>
        <w:gridCol w:w="2538"/>
      </w:tblGrid>
      <w:tr w:rsidR="00C20225" w:rsidRPr="00B22676">
        <w:tc>
          <w:tcPr>
            <w:tcW w:w="2778"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Категория должностей</w:t>
            </w:r>
          </w:p>
        </w:tc>
        <w:tc>
          <w:tcPr>
            <w:tcW w:w="2253"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Высшая категория</w:t>
            </w:r>
          </w:p>
        </w:tc>
        <w:tc>
          <w:tcPr>
            <w:tcW w:w="1791"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I категория</w:t>
            </w:r>
          </w:p>
        </w:tc>
        <w:tc>
          <w:tcPr>
            <w:tcW w:w="2538"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II категория</w:t>
            </w:r>
          </w:p>
        </w:tc>
      </w:tr>
      <w:tr w:rsidR="00C20225" w:rsidRPr="00B22676">
        <w:tc>
          <w:tcPr>
            <w:tcW w:w="2778"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1</w:t>
            </w:r>
          </w:p>
        </w:tc>
        <w:tc>
          <w:tcPr>
            <w:tcW w:w="2253"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2</w:t>
            </w:r>
          </w:p>
        </w:tc>
        <w:tc>
          <w:tcPr>
            <w:tcW w:w="1791"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3</w:t>
            </w:r>
          </w:p>
        </w:tc>
        <w:tc>
          <w:tcPr>
            <w:tcW w:w="2538"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4</w:t>
            </w:r>
          </w:p>
        </w:tc>
      </w:tr>
      <w:tr w:rsidR="00C20225" w:rsidRPr="00B22676">
        <w:tc>
          <w:tcPr>
            <w:tcW w:w="2778"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rPr>
                <w:sz w:val="24"/>
                <w:szCs w:val="24"/>
              </w:rPr>
            </w:pPr>
            <w:r w:rsidRPr="00B22676">
              <w:rPr>
                <w:rFonts w:ascii="Times New Roman" w:hAnsi="Times New Roman" w:cs="Times New Roman"/>
                <w:sz w:val="24"/>
                <w:szCs w:val="24"/>
              </w:rPr>
              <w:t>Для врачебного персонала</w:t>
            </w:r>
          </w:p>
        </w:tc>
        <w:tc>
          <w:tcPr>
            <w:tcW w:w="2253" w:type="dxa"/>
            <w:tcBorders>
              <w:top w:val="single" w:sz="4" w:space="0" w:color="auto"/>
              <w:left w:val="single" w:sz="4" w:space="0" w:color="auto"/>
              <w:bottom w:val="single" w:sz="4" w:space="0" w:color="auto"/>
              <w:right w:val="single" w:sz="4" w:space="0" w:color="auto"/>
            </w:tcBorders>
            <w:vAlign w:val="center"/>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0,25</w:t>
            </w:r>
          </w:p>
        </w:tc>
        <w:tc>
          <w:tcPr>
            <w:tcW w:w="1791" w:type="dxa"/>
            <w:tcBorders>
              <w:top w:val="single" w:sz="4" w:space="0" w:color="auto"/>
              <w:left w:val="single" w:sz="4" w:space="0" w:color="auto"/>
              <w:bottom w:val="single" w:sz="4" w:space="0" w:color="auto"/>
              <w:right w:val="single" w:sz="4" w:space="0" w:color="auto"/>
            </w:tcBorders>
            <w:vAlign w:val="center"/>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0,2</w:t>
            </w:r>
          </w:p>
        </w:tc>
        <w:tc>
          <w:tcPr>
            <w:tcW w:w="2538" w:type="dxa"/>
            <w:tcBorders>
              <w:top w:val="single" w:sz="4" w:space="0" w:color="auto"/>
              <w:left w:val="single" w:sz="4" w:space="0" w:color="auto"/>
              <w:bottom w:val="single" w:sz="4" w:space="0" w:color="auto"/>
              <w:right w:val="single" w:sz="4" w:space="0" w:color="auto"/>
            </w:tcBorders>
            <w:vAlign w:val="center"/>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0,1</w:t>
            </w:r>
          </w:p>
        </w:tc>
      </w:tr>
      <w:tr w:rsidR="00C20225" w:rsidRPr="00B22676">
        <w:tc>
          <w:tcPr>
            <w:tcW w:w="2778"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rPr>
                <w:sz w:val="24"/>
                <w:szCs w:val="24"/>
              </w:rPr>
            </w:pPr>
            <w:r w:rsidRPr="00B22676">
              <w:rPr>
                <w:rFonts w:ascii="Times New Roman" w:hAnsi="Times New Roman" w:cs="Times New Roman"/>
                <w:sz w:val="24"/>
                <w:szCs w:val="24"/>
              </w:rPr>
              <w:t>Для среднего медицинского персонала</w:t>
            </w:r>
          </w:p>
        </w:tc>
        <w:tc>
          <w:tcPr>
            <w:tcW w:w="2253" w:type="dxa"/>
            <w:tcBorders>
              <w:top w:val="single" w:sz="4" w:space="0" w:color="auto"/>
              <w:left w:val="single" w:sz="4" w:space="0" w:color="auto"/>
              <w:bottom w:val="single" w:sz="4" w:space="0" w:color="auto"/>
              <w:right w:val="single" w:sz="4" w:space="0" w:color="auto"/>
            </w:tcBorders>
            <w:vAlign w:val="center"/>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0,2</w:t>
            </w:r>
          </w:p>
        </w:tc>
        <w:tc>
          <w:tcPr>
            <w:tcW w:w="1791" w:type="dxa"/>
            <w:tcBorders>
              <w:top w:val="single" w:sz="4" w:space="0" w:color="auto"/>
              <w:left w:val="single" w:sz="4" w:space="0" w:color="auto"/>
              <w:bottom w:val="single" w:sz="4" w:space="0" w:color="auto"/>
              <w:right w:val="single" w:sz="4" w:space="0" w:color="auto"/>
            </w:tcBorders>
            <w:vAlign w:val="center"/>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0,15</w:t>
            </w:r>
          </w:p>
        </w:tc>
        <w:tc>
          <w:tcPr>
            <w:tcW w:w="2538" w:type="dxa"/>
            <w:tcBorders>
              <w:top w:val="single" w:sz="4" w:space="0" w:color="auto"/>
              <w:left w:val="single" w:sz="4" w:space="0" w:color="auto"/>
              <w:bottom w:val="single" w:sz="4" w:space="0" w:color="auto"/>
              <w:right w:val="single" w:sz="4" w:space="0" w:color="auto"/>
            </w:tcBorders>
            <w:vAlign w:val="center"/>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0,1</w:t>
            </w:r>
          </w:p>
        </w:tc>
      </w:tr>
    </w:tbl>
    <w:p w:rsidR="00C20225" w:rsidRPr="00276EEB" w:rsidRDefault="00C20225" w:rsidP="00276EEB">
      <w:pPr>
        <w:spacing w:after="0" w:line="240" w:lineRule="auto"/>
        <w:rPr>
          <w:sz w:val="28"/>
          <w:szCs w:val="28"/>
        </w:rPr>
      </w:pPr>
    </w:p>
    <w:p w:rsidR="00C20225" w:rsidRPr="00276EEB" w:rsidRDefault="00C20225" w:rsidP="00B22676">
      <w:pPr>
        <w:spacing w:after="0" w:line="240" w:lineRule="auto"/>
        <w:ind w:firstLine="540"/>
        <w:jc w:val="both"/>
        <w:rPr>
          <w:sz w:val="28"/>
          <w:szCs w:val="28"/>
        </w:rPr>
      </w:pPr>
      <w:r w:rsidRPr="00276EEB">
        <w:rPr>
          <w:rFonts w:ascii="Times New Roman" w:hAnsi="Times New Roman" w:cs="Times New Roman"/>
          <w:sz w:val="28"/>
          <w:szCs w:val="28"/>
        </w:rPr>
        <w:t xml:space="preserve">4.Профессиональная квалификационная группа </w:t>
      </w:r>
      <w:r>
        <w:rPr>
          <w:rFonts w:ascii="Times New Roman" w:hAnsi="Times New Roman" w:cs="Times New Roman"/>
          <w:sz w:val="28"/>
          <w:szCs w:val="28"/>
        </w:rPr>
        <w:t>«</w:t>
      </w:r>
      <w:r w:rsidRPr="00276EEB">
        <w:rPr>
          <w:rFonts w:ascii="Times New Roman" w:hAnsi="Times New Roman" w:cs="Times New Roman"/>
          <w:sz w:val="28"/>
          <w:szCs w:val="28"/>
        </w:rPr>
        <w:t>Руководители структурных подразделений организаций с высшим медицинским образованием (врач-специалист)</w:t>
      </w:r>
      <w:r>
        <w:rPr>
          <w:rFonts w:ascii="Times New Roman" w:hAnsi="Times New Roman" w:cs="Times New Roman"/>
          <w:sz w:val="28"/>
          <w:szCs w:val="28"/>
        </w:rPr>
        <w:t>»</w:t>
      </w:r>
      <w:r w:rsidRPr="00276EEB">
        <w:rPr>
          <w:rFonts w:ascii="Times New Roman" w:hAnsi="Times New Roman" w:cs="Times New Roman"/>
          <w:sz w:val="28"/>
          <w:szCs w:val="28"/>
        </w:rPr>
        <w:t>, базовый оклад - 10558 рублей.</w:t>
      </w:r>
    </w:p>
    <w:p w:rsidR="00C20225" w:rsidRPr="00276EEB" w:rsidRDefault="00C20225" w:rsidP="00276EEB">
      <w:pPr>
        <w:spacing w:after="0" w:line="240" w:lineRule="auto"/>
        <w:rPr>
          <w:sz w:val="28"/>
          <w:szCs w:val="28"/>
        </w:rPr>
      </w:pPr>
    </w:p>
    <w:tbl>
      <w:tblPr>
        <w:tblW w:w="9360" w:type="dxa"/>
        <w:tblInd w:w="2" w:type="dxa"/>
        <w:tblLayout w:type="fixed"/>
        <w:tblCellMar>
          <w:top w:w="102" w:type="dxa"/>
          <w:left w:w="62" w:type="dxa"/>
          <w:bottom w:w="102" w:type="dxa"/>
          <w:right w:w="62" w:type="dxa"/>
        </w:tblCellMar>
        <w:tblLook w:val="00A0"/>
      </w:tblPr>
      <w:tblGrid>
        <w:gridCol w:w="3058"/>
        <w:gridCol w:w="3790"/>
        <w:gridCol w:w="2512"/>
      </w:tblGrid>
      <w:tr w:rsidR="00C20225" w:rsidRPr="00B22676">
        <w:tc>
          <w:tcPr>
            <w:tcW w:w="3058"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Квалификационные уровни</w:t>
            </w:r>
          </w:p>
        </w:tc>
        <w:tc>
          <w:tcPr>
            <w:tcW w:w="3790"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 xml:space="preserve">Должности служащих, </w:t>
            </w:r>
            <w:r w:rsidRPr="00B22676">
              <w:rPr>
                <w:sz w:val="24"/>
                <w:szCs w:val="24"/>
              </w:rPr>
              <w:t>отнесённые</w:t>
            </w:r>
            <w:r w:rsidRPr="00B22676">
              <w:rPr>
                <w:rFonts w:ascii="Times New Roman" w:hAnsi="Times New Roman" w:cs="Times New Roman"/>
                <w:sz w:val="24"/>
                <w:szCs w:val="24"/>
              </w:rPr>
              <w:t xml:space="preserve"> к квалификационным уровням</w:t>
            </w:r>
          </w:p>
        </w:tc>
        <w:tc>
          <w:tcPr>
            <w:tcW w:w="2512"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Повышающий коэффициент</w:t>
            </w:r>
          </w:p>
        </w:tc>
      </w:tr>
      <w:tr w:rsidR="00C20225" w:rsidRPr="00B22676">
        <w:tc>
          <w:tcPr>
            <w:tcW w:w="3058"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1</w:t>
            </w:r>
          </w:p>
        </w:tc>
        <w:tc>
          <w:tcPr>
            <w:tcW w:w="3790"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2</w:t>
            </w:r>
          </w:p>
        </w:tc>
        <w:tc>
          <w:tcPr>
            <w:tcW w:w="2512"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jc w:val="center"/>
              <w:rPr>
                <w:sz w:val="24"/>
                <w:szCs w:val="24"/>
              </w:rPr>
            </w:pPr>
            <w:r w:rsidRPr="00B22676">
              <w:rPr>
                <w:rFonts w:ascii="Times New Roman" w:hAnsi="Times New Roman" w:cs="Times New Roman"/>
                <w:sz w:val="24"/>
                <w:szCs w:val="24"/>
              </w:rPr>
              <w:t>3</w:t>
            </w:r>
          </w:p>
        </w:tc>
      </w:tr>
      <w:tr w:rsidR="00C20225" w:rsidRPr="00B22676">
        <w:tc>
          <w:tcPr>
            <w:tcW w:w="3058"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rPr>
                <w:sz w:val="24"/>
                <w:szCs w:val="24"/>
              </w:rPr>
            </w:pPr>
            <w:r w:rsidRPr="00B22676">
              <w:rPr>
                <w:rFonts w:ascii="Times New Roman" w:hAnsi="Times New Roman" w:cs="Times New Roman"/>
                <w:sz w:val="24"/>
                <w:szCs w:val="24"/>
              </w:rPr>
              <w:t>1 квалификационный уровень</w:t>
            </w:r>
          </w:p>
        </w:tc>
        <w:tc>
          <w:tcPr>
            <w:tcW w:w="3790"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rPr>
                <w:sz w:val="24"/>
                <w:szCs w:val="24"/>
              </w:rPr>
            </w:pPr>
            <w:r w:rsidRPr="00B22676">
              <w:rPr>
                <w:rFonts w:ascii="Times New Roman" w:hAnsi="Times New Roman" w:cs="Times New Roman"/>
                <w:sz w:val="24"/>
                <w:szCs w:val="24"/>
              </w:rPr>
              <w:t>Заведующий структурным подразделением (пунктом, отделом, отделением, кабинетом и др.), начальник структурного подразделения (пункта, отдела, отделения, кабинета и др.)</w:t>
            </w:r>
          </w:p>
        </w:tc>
        <w:tc>
          <w:tcPr>
            <w:tcW w:w="2512" w:type="dxa"/>
            <w:tcBorders>
              <w:top w:val="single" w:sz="4" w:space="0" w:color="auto"/>
              <w:left w:val="single" w:sz="4" w:space="0" w:color="auto"/>
              <w:bottom w:val="single" w:sz="4" w:space="0" w:color="auto"/>
              <w:right w:val="single" w:sz="4" w:space="0" w:color="auto"/>
            </w:tcBorders>
          </w:tcPr>
          <w:p w:rsidR="00C20225" w:rsidRPr="00B22676" w:rsidRDefault="00C20225" w:rsidP="00276EEB">
            <w:pPr>
              <w:spacing w:after="0" w:line="240" w:lineRule="auto"/>
              <w:rPr>
                <w:sz w:val="24"/>
                <w:szCs w:val="24"/>
              </w:rPr>
            </w:pPr>
            <w:r w:rsidRPr="00B22676">
              <w:rPr>
                <w:rFonts w:ascii="Times New Roman" w:hAnsi="Times New Roman" w:cs="Times New Roman"/>
                <w:sz w:val="24"/>
                <w:szCs w:val="24"/>
              </w:rPr>
              <w:t>К = 0</w:t>
            </w:r>
          </w:p>
        </w:tc>
      </w:tr>
    </w:tbl>
    <w:p w:rsidR="00C20225" w:rsidRPr="00276EEB" w:rsidRDefault="00C20225" w:rsidP="00276EEB">
      <w:pPr>
        <w:spacing w:after="0" w:line="240" w:lineRule="auto"/>
        <w:rPr>
          <w:sz w:val="28"/>
          <w:szCs w:val="28"/>
        </w:rPr>
      </w:pPr>
    </w:p>
    <w:p w:rsidR="00C20225" w:rsidRPr="00276EEB" w:rsidRDefault="00C20225" w:rsidP="00B22676">
      <w:pPr>
        <w:spacing w:after="0" w:line="240" w:lineRule="auto"/>
        <w:ind w:firstLine="540"/>
        <w:jc w:val="both"/>
        <w:rPr>
          <w:sz w:val="28"/>
          <w:szCs w:val="28"/>
        </w:rPr>
      </w:pPr>
      <w:r w:rsidRPr="00276EEB">
        <w:rPr>
          <w:rFonts w:ascii="Times New Roman" w:hAnsi="Times New Roman" w:cs="Times New Roman"/>
          <w:sz w:val="28"/>
          <w:szCs w:val="28"/>
        </w:rPr>
        <w:t>Оклады (должностные оклады) среднего медицинского персонала образовательных организаций повышаются на коэффициент до 0,1 при наличии высшего профессионального образования.</w:t>
      </w: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Default="00C20225" w:rsidP="00276EEB">
      <w:pPr>
        <w:spacing w:after="0" w:line="240" w:lineRule="auto"/>
        <w:rPr>
          <w:sz w:val="28"/>
          <w:szCs w:val="28"/>
        </w:rPr>
      </w:pPr>
    </w:p>
    <w:p w:rsidR="00C20225" w:rsidRDefault="00C20225" w:rsidP="00276EEB">
      <w:pPr>
        <w:spacing w:after="0" w:line="240" w:lineRule="auto"/>
        <w:rPr>
          <w:sz w:val="28"/>
          <w:szCs w:val="28"/>
        </w:rPr>
      </w:pPr>
    </w:p>
    <w:p w:rsidR="00C20225"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p w:rsidR="00C20225" w:rsidRPr="00276EEB" w:rsidRDefault="00C20225" w:rsidP="00276EEB">
      <w:pPr>
        <w:spacing w:after="0" w:line="240" w:lineRule="auto"/>
        <w:rPr>
          <w:sz w:val="28"/>
          <w:szCs w:val="28"/>
        </w:rPr>
      </w:pPr>
    </w:p>
    <w:tbl>
      <w:tblPr>
        <w:tblW w:w="0" w:type="auto"/>
        <w:tblInd w:w="2" w:type="dxa"/>
        <w:tblLook w:val="01E0"/>
      </w:tblPr>
      <w:tblGrid>
        <w:gridCol w:w="4541"/>
        <w:gridCol w:w="4922"/>
      </w:tblGrid>
      <w:tr w:rsidR="00C20225">
        <w:tc>
          <w:tcPr>
            <w:tcW w:w="4608" w:type="dxa"/>
          </w:tcPr>
          <w:p w:rsidR="00C20225" w:rsidRPr="00A36333" w:rsidRDefault="00C20225" w:rsidP="00A36333">
            <w:pPr>
              <w:spacing w:after="0" w:line="240" w:lineRule="auto"/>
              <w:jc w:val="right"/>
              <w:outlineLvl w:val="1"/>
              <w:rPr>
                <w:rFonts w:ascii="Times New Roman" w:hAnsi="Times New Roman" w:cs="Times New Roman"/>
                <w:sz w:val="28"/>
                <w:szCs w:val="28"/>
              </w:rPr>
            </w:pPr>
          </w:p>
        </w:tc>
        <w:tc>
          <w:tcPr>
            <w:tcW w:w="4963" w:type="dxa"/>
          </w:tcPr>
          <w:p w:rsidR="00C20225" w:rsidRPr="00A36333" w:rsidRDefault="00C20225" w:rsidP="00A36333">
            <w:pPr>
              <w:spacing w:after="0" w:line="240" w:lineRule="auto"/>
              <w:outlineLvl w:val="1"/>
              <w:rPr>
                <w:sz w:val="28"/>
                <w:szCs w:val="28"/>
              </w:rPr>
            </w:pPr>
            <w:r w:rsidRPr="00A36333">
              <w:rPr>
                <w:rFonts w:ascii="Times New Roman" w:hAnsi="Times New Roman" w:cs="Times New Roman"/>
                <w:sz w:val="28"/>
                <w:szCs w:val="28"/>
              </w:rPr>
              <w:t>Приложение № 5</w:t>
            </w:r>
          </w:p>
          <w:p w:rsidR="00C20225" w:rsidRPr="00A36333" w:rsidRDefault="00C20225" w:rsidP="00A36333">
            <w:pPr>
              <w:spacing w:after="0" w:line="240" w:lineRule="auto"/>
              <w:rPr>
                <w:sz w:val="28"/>
                <w:szCs w:val="28"/>
              </w:rPr>
            </w:pPr>
            <w:r w:rsidRPr="00A36333">
              <w:rPr>
                <w:rFonts w:ascii="Times New Roman" w:hAnsi="Times New Roman" w:cs="Times New Roman"/>
                <w:sz w:val="28"/>
                <w:szCs w:val="28"/>
              </w:rPr>
              <w:t>к Положению</w:t>
            </w:r>
          </w:p>
          <w:p w:rsidR="00C20225" w:rsidRPr="00A36333" w:rsidRDefault="00C20225" w:rsidP="00A36333">
            <w:pPr>
              <w:spacing w:after="0" w:line="240" w:lineRule="auto"/>
              <w:rPr>
                <w:sz w:val="28"/>
                <w:szCs w:val="28"/>
              </w:rPr>
            </w:pPr>
            <w:r w:rsidRPr="00A36333">
              <w:rPr>
                <w:rFonts w:ascii="Times New Roman" w:hAnsi="Times New Roman" w:cs="Times New Roman"/>
                <w:sz w:val="28"/>
                <w:szCs w:val="28"/>
              </w:rPr>
              <w:t>об отраслевой системе оплаты труда работников муниципальных</w:t>
            </w:r>
          </w:p>
          <w:p w:rsidR="00C20225" w:rsidRPr="00A36333" w:rsidRDefault="00C20225" w:rsidP="00A36333">
            <w:pPr>
              <w:spacing w:after="0" w:line="240" w:lineRule="auto"/>
              <w:rPr>
                <w:sz w:val="28"/>
                <w:szCs w:val="28"/>
              </w:rPr>
            </w:pPr>
            <w:r w:rsidRPr="00A36333">
              <w:rPr>
                <w:rFonts w:ascii="Times New Roman" w:hAnsi="Times New Roman" w:cs="Times New Roman"/>
                <w:sz w:val="28"/>
                <w:szCs w:val="28"/>
              </w:rPr>
              <w:t>образовательных организаций города Димитровграда Ульяновской</w:t>
            </w:r>
          </w:p>
          <w:p w:rsidR="00C20225" w:rsidRPr="00A36333" w:rsidRDefault="00C20225" w:rsidP="00A36333">
            <w:pPr>
              <w:spacing w:after="0" w:line="240" w:lineRule="auto"/>
              <w:rPr>
                <w:sz w:val="28"/>
                <w:szCs w:val="28"/>
              </w:rPr>
            </w:pPr>
            <w:r w:rsidRPr="00A36333">
              <w:rPr>
                <w:rFonts w:ascii="Times New Roman" w:hAnsi="Times New Roman" w:cs="Times New Roman"/>
                <w:sz w:val="28"/>
                <w:szCs w:val="28"/>
              </w:rPr>
              <w:t>области, в отношении которых Управление образования</w:t>
            </w:r>
          </w:p>
          <w:p w:rsidR="00C20225" w:rsidRPr="00A36333" w:rsidRDefault="00C20225" w:rsidP="00A36333">
            <w:pPr>
              <w:spacing w:after="0" w:line="240" w:lineRule="auto"/>
              <w:outlineLvl w:val="1"/>
              <w:rPr>
                <w:rFonts w:ascii="Times New Roman" w:hAnsi="Times New Roman" w:cs="Times New Roman"/>
                <w:sz w:val="28"/>
                <w:szCs w:val="28"/>
              </w:rPr>
            </w:pPr>
            <w:r w:rsidRPr="00A36333">
              <w:rPr>
                <w:rFonts w:ascii="Times New Roman" w:hAnsi="Times New Roman" w:cs="Times New Roman"/>
                <w:sz w:val="28"/>
                <w:szCs w:val="28"/>
              </w:rPr>
              <w:t>Администрации города Димитровграда Ульяновской области выполняет функции и полномочия учредителя</w:t>
            </w:r>
          </w:p>
        </w:tc>
      </w:tr>
    </w:tbl>
    <w:p w:rsidR="00C20225" w:rsidRDefault="00C20225" w:rsidP="00276EEB">
      <w:pPr>
        <w:spacing w:after="0" w:line="240" w:lineRule="auto"/>
        <w:ind w:firstLine="709"/>
        <w:jc w:val="right"/>
        <w:outlineLvl w:val="1"/>
        <w:rPr>
          <w:rFonts w:ascii="Times New Roman" w:hAnsi="Times New Roman" w:cs="Times New Roman"/>
          <w:sz w:val="28"/>
          <w:szCs w:val="28"/>
        </w:rPr>
      </w:pPr>
    </w:p>
    <w:p w:rsidR="00C20225" w:rsidRDefault="00C20225" w:rsidP="00276EEB">
      <w:pPr>
        <w:spacing w:after="0" w:line="240" w:lineRule="auto"/>
        <w:jc w:val="center"/>
        <w:rPr>
          <w:rFonts w:ascii="Times New Roman" w:hAnsi="Times New Roman" w:cs="Times New Roman"/>
          <w:b/>
          <w:bCs/>
          <w:sz w:val="28"/>
          <w:szCs w:val="28"/>
        </w:rPr>
      </w:pPr>
      <w:bookmarkStart w:id="12" w:name="Par997"/>
      <w:bookmarkEnd w:id="12"/>
      <w:r>
        <w:rPr>
          <w:rFonts w:ascii="Times New Roman" w:hAnsi="Times New Roman" w:cs="Times New Roman"/>
          <w:b/>
          <w:bCs/>
          <w:sz w:val="28"/>
          <w:szCs w:val="28"/>
        </w:rPr>
        <w:t xml:space="preserve">Порядок назначения и начисления надбавки за стаж </w:t>
      </w:r>
    </w:p>
    <w:p w:rsidR="00C20225" w:rsidRDefault="00C20225" w:rsidP="00276EE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непрерывной работы, выслугу лет </w:t>
      </w:r>
    </w:p>
    <w:p w:rsidR="00C20225" w:rsidRDefault="00C20225" w:rsidP="00276EE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работникам образовательных организаций</w:t>
      </w:r>
    </w:p>
    <w:p w:rsidR="00C20225" w:rsidRPr="00276EEB" w:rsidRDefault="00C20225" w:rsidP="00276EEB">
      <w:pPr>
        <w:spacing w:after="0" w:line="240" w:lineRule="auto"/>
        <w:jc w:val="center"/>
        <w:rPr>
          <w:b/>
          <w:bCs/>
          <w:sz w:val="28"/>
          <w:szCs w:val="28"/>
        </w:rPr>
      </w:pPr>
    </w:p>
    <w:p w:rsidR="00C20225" w:rsidRPr="00276EEB" w:rsidRDefault="00C20225" w:rsidP="00A2666C">
      <w:pPr>
        <w:spacing w:after="0" w:line="240" w:lineRule="auto"/>
        <w:ind w:firstLine="540"/>
        <w:jc w:val="center"/>
        <w:outlineLvl w:val="2"/>
        <w:rPr>
          <w:rFonts w:ascii="Times New Roman" w:hAnsi="Times New Roman" w:cs="Times New Roman"/>
          <w:b/>
          <w:bCs/>
          <w:sz w:val="28"/>
          <w:szCs w:val="28"/>
        </w:rPr>
      </w:pPr>
      <w:r w:rsidRPr="00276EEB">
        <w:rPr>
          <w:rFonts w:ascii="Times New Roman" w:hAnsi="Times New Roman" w:cs="Times New Roman"/>
          <w:b/>
          <w:bCs/>
          <w:sz w:val="28"/>
          <w:szCs w:val="28"/>
        </w:rPr>
        <w:t>1.Исчисление стажа работы,</w:t>
      </w:r>
      <w:r>
        <w:rPr>
          <w:rFonts w:ascii="Times New Roman" w:hAnsi="Times New Roman" w:cs="Times New Roman"/>
          <w:b/>
          <w:bCs/>
          <w:sz w:val="28"/>
          <w:szCs w:val="28"/>
        </w:rPr>
        <w:t xml:space="preserve"> </w:t>
      </w:r>
      <w:r w:rsidRPr="00276EEB">
        <w:rPr>
          <w:rFonts w:ascii="Times New Roman" w:hAnsi="Times New Roman" w:cs="Times New Roman"/>
          <w:b/>
          <w:bCs/>
          <w:sz w:val="28"/>
          <w:szCs w:val="28"/>
        </w:rPr>
        <w:t>дающего право на назначение надбавки</w:t>
      </w:r>
    </w:p>
    <w:p w:rsidR="00C20225" w:rsidRPr="00276EEB" w:rsidRDefault="00C20225" w:rsidP="00A2666C">
      <w:pPr>
        <w:spacing w:after="0" w:line="240" w:lineRule="auto"/>
        <w:ind w:firstLine="540"/>
        <w:jc w:val="both"/>
        <w:rPr>
          <w:rFonts w:ascii="Times New Roman" w:hAnsi="Times New Roman" w:cs="Times New Roman"/>
          <w:sz w:val="28"/>
          <w:szCs w:val="28"/>
        </w:rPr>
      </w:pPr>
      <w:r w:rsidRPr="00276EEB">
        <w:rPr>
          <w:rFonts w:ascii="Times New Roman" w:hAnsi="Times New Roman" w:cs="Times New Roman"/>
          <w:sz w:val="28"/>
          <w:szCs w:val="28"/>
        </w:rPr>
        <w:t>В общий трудовой стаж, дающий право на назначение надбавки к должностному окладу за стаж непрерывной работы, выслугу лет (далее - надбавка), включаются:</w:t>
      </w:r>
    </w:p>
    <w:p w:rsidR="00C20225" w:rsidRPr="00276EEB" w:rsidRDefault="00C20225" w:rsidP="00A2666C">
      <w:pPr>
        <w:spacing w:after="0" w:line="240" w:lineRule="auto"/>
        <w:ind w:firstLine="540"/>
        <w:jc w:val="both"/>
        <w:rPr>
          <w:rFonts w:ascii="Times New Roman" w:hAnsi="Times New Roman" w:cs="Times New Roman"/>
          <w:sz w:val="28"/>
          <w:szCs w:val="28"/>
        </w:rPr>
      </w:pPr>
      <w:r w:rsidRPr="00276EEB">
        <w:rPr>
          <w:rFonts w:ascii="Times New Roman" w:hAnsi="Times New Roman" w:cs="Times New Roman"/>
          <w:sz w:val="28"/>
          <w:szCs w:val="28"/>
        </w:rPr>
        <w:t>1) время работы на соответствующих должностях (как по месту основной работы, так и по совместительству);</w:t>
      </w:r>
    </w:p>
    <w:p w:rsidR="00C20225" w:rsidRPr="00276EEB" w:rsidRDefault="00C20225" w:rsidP="00A2666C">
      <w:pPr>
        <w:spacing w:after="0" w:line="240" w:lineRule="auto"/>
        <w:ind w:firstLine="540"/>
        <w:jc w:val="both"/>
        <w:rPr>
          <w:rFonts w:ascii="Times New Roman" w:hAnsi="Times New Roman" w:cs="Times New Roman"/>
          <w:sz w:val="28"/>
          <w:szCs w:val="28"/>
        </w:rPr>
      </w:pPr>
      <w:r w:rsidRPr="00276EEB">
        <w:rPr>
          <w:rFonts w:ascii="Times New Roman" w:hAnsi="Times New Roman" w:cs="Times New Roman"/>
          <w:sz w:val="28"/>
          <w:szCs w:val="28"/>
        </w:rPr>
        <w:t>2) время частично оплачиваемого отпуска по уходу за ребёнком до достижения им возраста полутора лет и дополнительного отпуска без сохранения заработной платы по уходу за ребёнком до достижения им возраста трёх лет (для женщин, состоящих в трудовых отношениях с образовательными организациями);</w:t>
      </w:r>
    </w:p>
    <w:p w:rsidR="00C20225" w:rsidRPr="00276EEB" w:rsidRDefault="00C20225" w:rsidP="00A2666C">
      <w:pPr>
        <w:spacing w:after="0" w:line="240" w:lineRule="auto"/>
        <w:ind w:firstLine="540"/>
        <w:jc w:val="both"/>
        <w:rPr>
          <w:rFonts w:ascii="Times New Roman" w:hAnsi="Times New Roman" w:cs="Times New Roman"/>
          <w:sz w:val="28"/>
          <w:szCs w:val="28"/>
        </w:rPr>
      </w:pPr>
      <w:r w:rsidRPr="00276EEB">
        <w:rPr>
          <w:rFonts w:ascii="Times New Roman" w:hAnsi="Times New Roman" w:cs="Times New Roman"/>
          <w:sz w:val="28"/>
          <w:szCs w:val="28"/>
        </w:rPr>
        <w:t>3) время отпуска по беременности и родам, а также период временной нетрудоспособности;</w:t>
      </w:r>
    </w:p>
    <w:p w:rsidR="00C20225" w:rsidRPr="00276EEB" w:rsidRDefault="00C20225" w:rsidP="00A2666C">
      <w:pPr>
        <w:spacing w:after="0" w:line="240" w:lineRule="auto"/>
        <w:ind w:firstLine="540"/>
        <w:jc w:val="both"/>
        <w:rPr>
          <w:rFonts w:ascii="Times New Roman" w:hAnsi="Times New Roman" w:cs="Times New Roman"/>
          <w:sz w:val="28"/>
          <w:szCs w:val="28"/>
        </w:rPr>
      </w:pPr>
      <w:r w:rsidRPr="00276EEB">
        <w:rPr>
          <w:rFonts w:ascii="Times New Roman" w:hAnsi="Times New Roman" w:cs="Times New Roman"/>
          <w:sz w:val="28"/>
          <w:szCs w:val="28"/>
        </w:rPr>
        <w:t>4) служба в Вооружённых Силах Российской Федерации, если службе непосредственно предшествовала работа в образовательных организациях и если сразу после увольнения из Вооружённых Сил Российской Федерации последовала работа в образовательных организациях, при условии, что перерыв между увольнением со службы и поступлением на работу в образовательную организацию не превысил трёх месяцев.</w:t>
      </w:r>
    </w:p>
    <w:p w:rsidR="00C20225" w:rsidRDefault="00C20225" w:rsidP="00A2666C">
      <w:pPr>
        <w:spacing w:after="0" w:line="240" w:lineRule="auto"/>
        <w:ind w:firstLine="540"/>
        <w:jc w:val="both"/>
        <w:rPr>
          <w:rFonts w:ascii="Times New Roman" w:hAnsi="Times New Roman" w:cs="Times New Roman"/>
          <w:sz w:val="28"/>
          <w:szCs w:val="28"/>
        </w:rPr>
      </w:pPr>
      <w:r w:rsidRPr="00276EEB">
        <w:rPr>
          <w:rFonts w:ascii="Times New Roman" w:hAnsi="Times New Roman" w:cs="Times New Roman"/>
          <w:sz w:val="28"/>
          <w:szCs w:val="28"/>
        </w:rPr>
        <w:t>Стаж непрерывной работы у медицинских работников сохраняется при условии, что перерыв в работе на должностях медицинских работников не превышает двух месяцев.</w:t>
      </w:r>
    </w:p>
    <w:p w:rsidR="00C20225" w:rsidRPr="00276EEB" w:rsidRDefault="00C20225" w:rsidP="00A2666C">
      <w:pPr>
        <w:spacing w:after="0" w:line="240" w:lineRule="auto"/>
        <w:ind w:firstLine="540"/>
        <w:jc w:val="both"/>
        <w:rPr>
          <w:rFonts w:ascii="Times New Roman" w:hAnsi="Times New Roman" w:cs="Times New Roman"/>
          <w:sz w:val="28"/>
          <w:szCs w:val="28"/>
        </w:rPr>
      </w:pPr>
    </w:p>
    <w:p w:rsidR="00C20225" w:rsidRPr="00276EEB" w:rsidRDefault="00C20225" w:rsidP="00276EEB">
      <w:pPr>
        <w:spacing w:after="0" w:line="240" w:lineRule="auto"/>
        <w:ind w:firstLine="709"/>
        <w:jc w:val="center"/>
        <w:outlineLvl w:val="2"/>
        <w:rPr>
          <w:rFonts w:ascii="Times New Roman" w:hAnsi="Times New Roman" w:cs="Times New Roman"/>
          <w:b/>
          <w:bCs/>
          <w:sz w:val="28"/>
          <w:szCs w:val="28"/>
        </w:rPr>
      </w:pPr>
      <w:r w:rsidRPr="00276EEB">
        <w:rPr>
          <w:rFonts w:ascii="Times New Roman" w:hAnsi="Times New Roman" w:cs="Times New Roman"/>
          <w:b/>
          <w:bCs/>
          <w:sz w:val="28"/>
          <w:szCs w:val="28"/>
        </w:rPr>
        <w:t>2.Назначение и начисление надбавки</w:t>
      </w:r>
    </w:p>
    <w:p w:rsidR="00C20225" w:rsidRPr="00276EEB" w:rsidRDefault="00C20225" w:rsidP="00A2666C">
      <w:pPr>
        <w:spacing w:after="0" w:line="240" w:lineRule="auto"/>
        <w:ind w:firstLine="540"/>
        <w:jc w:val="both"/>
        <w:rPr>
          <w:rFonts w:ascii="Times New Roman" w:hAnsi="Times New Roman" w:cs="Times New Roman"/>
          <w:sz w:val="28"/>
          <w:szCs w:val="28"/>
        </w:rPr>
      </w:pPr>
      <w:r w:rsidRPr="00276EEB">
        <w:rPr>
          <w:rFonts w:ascii="Times New Roman" w:hAnsi="Times New Roman" w:cs="Times New Roman"/>
          <w:sz w:val="28"/>
          <w:szCs w:val="28"/>
        </w:rPr>
        <w:t>2.1. Надбавка устанавливается в следующих размерах:</w:t>
      </w:r>
    </w:p>
    <w:p w:rsidR="00C20225" w:rsidRPr="00276EEB" w:rsidRDefault="00C20225" w:rsidP="00A2666C">
      <w:pPr>
        <w:spacing w:after="0" w:line="240" w:lineRule="auto"/>
        <w:ind w:firstLine="540"/>
        <w:jc w:val="both"/>
        <w:rPr>
          <w:rFonts w:ascii="Times New Roman" w:hAnsi="Times New Roman" w:cs="Times New Roman"/>
          <w:sz w:val="28"/>
          <w:szCs w:val="28"/>
        </w:rPr>
      </w:pPr>
      <w:r w:rsidRPr="00276EEB">
        <w:rPr>
          <w:rFonts w:ascii="Times New Roman" w:hAnsi="Times New Roman" w:cs="Times New Roman"/>
          <w:sz w:val="28"/>
          <w:szCs w:val="28"/>
        </w:rPr>
        <w:t>для педагогических работников по должностям: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276"/>
        <w:gridCol w:w="1276"/>
        <w:gridCol w:w="1417"/>
        <w:gridCol w:w="1763"/>
      </w:tblGrid>
      <w:tr w:rsidR="00C20225" w:rsidRPr="00D45AED">
        <w:tc>
          <w:tcPr>
            <w:tcW w:w="3628" w:type="dxa"/>
            <w:vMerge w:val="restart"/>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Наименование должности</w:t>
            </w:r>
          </w:p>
        </w:tc>
        <w:tc>
          <w:tcPr>
            <w:tcW w:w="5732" w:type="dxa"/>
            <w:gridSpan w:val="4"/>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Процент от оклада (должностного оклада), ставки заработной платы за стаж педагогической работы</w:t>
            </w:r>
          </w:p>
        </w:tc>
      </w:tr>
      <w:tr w:rsidR="00C20225" w:rsidRPr="00D45AED">
        <w:tc>
          <w:tcPr>
            <w:tcW w:w="3628" w:type="dxa"/>
            <w:vMerge/>
          </w:tcPr>
          <w:p w:rsidR="00C20225" w:rsidRPr="00D45AED" w:rsidRDefault="00C20225" w:rsidP="00276EEB">
            <w:pPr>
              <w:spacing w:after="0" w:line="240" w:lineRule="auto"/>
              <w:rPr>
                <w:rFonts w:ascii="Times New Roman" w:hAnsi="Times New Roman" w:cs="Times New Roman"/>
                <w:sz w:val="23"/>
                <w:szCs w:val="23"/>
              </w:rPr>
            </w:pPr>
          </w:p>
        </w:tc>
        <w:tc>
          <w:tcPr>
            <w:tcW w:w="1276" w:type="dxa"/>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от 1 до</w:t>
            </w:r>
          </w:p>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2 лет</w:t>
            </w:r>
          </w:p>
        </w:tc>
        <w:tc>
          <w:tcPr>
            <w:tcW w:w="1276" w:type="dxa"/>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 xml:space="preserve">от 2 до </w:t>
            </w:r>
          </w:p>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5 лет</w:t>
            </w:r>
          </w:p>
        </w:tc>
        <w:tc>
          <w:tcPr>
            <w:tcW w:w="1417" w:type="dxa"/>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 xml:space="preserve">от 5 до </w:t>
            </w:r>
          </w:p>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10 лет</w:t>
            </w:r>
          </w:p>
        </w:tc>
        <w:tc>
          <w:tcPr>
            <w:tcW w:w="1763" w:type="dxa"/>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 xml:space="preserve">свыше </w:t>
            </w:r>
          </w:p>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10 лет</w:t>
            </w:r>
          </w:p>
        </w:tc>
      </w:tr>
      <w:tr w:rsidR="00C20225" w:rsidRPr="00D45AED">
        <w:tc>
          <w:tcPr>
            <w:tcW w:w="3628" w:type="dxa"/>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1</w:t>
            </w:r>
          </w:p>
        </w:tc>
        <w:tc>
          <w:tcPr>
            <w:tcW w:w="1276" w:type="dxa"/>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2</w:t>
            </w:r>
          </w:p>
        </w:tc>
        <w:tc>
          <w:tcPr>
            <w:tcW w:w="1276" w:type="dxa"/>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3</w:t>
            </w:r>
          </w:p>
        </w:tc>
        <w:tc>
          <w:tcPr>
            <w:tcW w:w="1417" w:type="dxa"/>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4</w:t>
            </w:r>
          </w:p>
        </w:tc>
        <w:tc>
          <w:tcPr>
            <w:tcW w:w="1763" w:type="dxa"/>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5</w:t>
            </w:r>
          </w:p>
        </w:tc>
      </w:tr>
      <w:tr w:rsidR="00C20225" w:rsidRPr="00D45AED">
        <w:tc>
          <w:tcPr>
            <w:tcW w:w="3628" w:type="dxa"/>
          </w:tcPr>
          <w:p w:rsidR="00C20225" w:rsidRPr="00D45AED" w:rsidRDefault="00C20225" w:rsidP="00276EEB">
            <w:pPr>
              <w:pStyle w:val="ConsPlusNormal"/>
              <w:rPr>
                <w:rFonts w:ascii="Times New Roman" w:hAnsi="Times New Roman" w:cs="Times New Roman"/>
                <w:sz w:val="23"/>
                <w:szCs w:val="23"/>
              </w:rPr>
            </w:pPr>
            <w:r w:rsidRPr="00D45AED">
              <w:rPr>
                <w:rFonts w:ascii="Times New Roman" w:hAnsi="Times New Roman" w:cs="Times New Roman"/>
                <w:sz w:val="23"/>
                <w:szCs w:val="23"/>
              </w:rPr>
              <w:t>Концертмейстер, социальный педагог, педагог дополнительного образования, педагог-организатор, тренер-преподаватель, педагог-библиотекарь</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3</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7</w:t>
            </w:r>
          </w:p>
        </w:tc>
        <w:tc>
          <w:tcPr>
            <w:tcW w:w="1417"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13</w:t>
            </w:r>
          </w:p>
        </w:tc>
        <w:tc>
          <w:tcPr>
            <w:tcW w:w="1763"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17</w:t>
            </w:r>
          </w:p>
        </w:tc>
      </w:tr>
      <w:tr w:rsidR="00C20225" w:rsidRPr="00D45AED">
        <w:tc>
          <w:tcPr>
            <w:tcW w:w="3628" w:type="dxa"/>
          </w:tcPr>
          <w:p w:rsidR="00C20225" w:rsidRPr="00D45AED" w:rsidRDefault="00C20225" w:rsidP="00276EEB">
            <w:pPr>
              <w:pStyle w:val="ConsPlusNormal"/>
              <w:rPr>
                <w:rFonts w:ascii="Times New Roman" w:hAnsi="Times New Roman" w:cs="Times New Roman"/>
                <w:sz w:val="23"/>
                <w:szCs w:val="23"/>
              </w:rPr>
            </w:pPr>
            <w:r w:rsidRPr="00D45AED">
              <w:rPr>
                <w:rFonts w:ascii="Times New Roman" w:hAnsi="Times New Roman" w:cs="Times New Roman"/>
                <w:sz w:val="23"/>
                <w:szCs w:val="23"/>
              </w:rPr>
              <w:t>Учитель, преподаватель, воспитатель, старший воспитатель, педагог-психолог, старший тренер-преподаватель, тьютор, советник директора по воспитанию и взаимодействию с детскими общественными объединениями</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x</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5</w:t>
            </w:r>
          </w:p>
        </w:tc>
        <w:tc>
          <w:tcPr>
            <w:tcW w:w="1417"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12</w:t>
            </w:r>
          </w:p>
        </w:tc>
        <w:tc>
          <w:tcPr>
            <w:tcW w:w="1763"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17</w:t>
            </w:r>
          </w:p>
        </w:tc>
      </w:tr>
      <w:tr w:rsidR="00C20225" w:rsidRPr="00D45AED">
        <w:tc>
          <w:tcPr>
            <w:tcW w:w="3628" w:type="dxa"/>
          </w:tcPr>
          <w:p w:rsidR="00C20225" w:rsidRPr="00D45AED" w:rsidRDefault="00C20225" w:rsidP="00276EEB">
            <w:pPr>
              <w:pStyle w:val="ConsPlusNormal"/>
              <w:rPr>
                <w:rFonts w:ascii="Times New Roman" w:hAnsi="Times New Roman" w:cs="Times New Roman"/>
                <w:sz w:val="23"/>
                <w:szCs w:val="23"/>
              </w:rPr>
            </w:pPr>
            <w:r w:rsidRPr="00D45AED">
              <w:rPr>
                <w:rFonts w:ascii="Times New Roman" w:hAnsi="Times New Roman" w:cs="Times New Roman"/>
                <w:sz w:val="23"/>
                <w:szCs w:val="23"/>
              </w:rPr>
              <w:t>Инструктор по труду, инструктор по физической культуре, музыкальный руководитель, старший вожатый</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3</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11</w:t>
            </w:r>
          </w:p>
        </w:tc>
        <w:tc>
          <w:tcPr>
            <w:tcW w:w="1417"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15</w:t>
            </w:r>
          </w:p>
        </w:tc>
        <w:tc>
          <w:tcPr>
            <w:tcW w:w="1763"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17</w:t>
            </w:r>
          </w:p>
        </w:tc>
      </w:tr>
      <w:tr w:rsidR="00C20225" w:rsidRPr="00D45AED">
        <w:tc>
          <w:tcPr>
            <w:tcW w:w="3628" w:type="dxa"/>
          </w:tcPr>
          <w:p w:rsidR="00C20225" w:rsidRPr="00D45AED" w:rsidRDefault="00C20225" w:rsidP="00276EEB">
            <w:pPr>
              <w:pStyle w:val="ConsPlusNormal"/>
              <w:rPr>
                <w:rFonts w:ascii="Times New Roman" w:hAnsi="Times New Roman" w:cs="Times New Roman"/>
                <w:sz w:val="23"/>
                <w:szCs w:val="23"/>
              </w:rPr>
            </w:pPr>
            <w:r w:rsidRPr="00D45AED">
              <w:rPr>
                <w:rFonts w:ascii="Times New Roman" w:hAnsi="Times New Roman" w:cs="Times New Roman"/>
                <w:sz w:val="23"/>
                <w:szCs w:val="23"/>
              </w:rPr>
              <w:t>Учитель-дефектолог, учитель-логопед, логопед</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x</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5</w:t>
            </w:r>
          </w:p>
        </w:tc>
        <w:tc>
          <w:tcPr>
            <w:tcW w:w="1417"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11</w:t>
            </w:r>
          </w:p>
        </w:tc>
        <w:tc>
          <w:tcPr>
            <w:tcW w:w="1763"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17</w:t>
            </w:r>
          </w:p>
        </w:tc>
      </w:tr>
      <w:tr w:rsidR="00C20225" w:rsidRPr="00D45AED">
        <w:tc>
          <w:tcPr>
            <w:tcW w:w="3628" w:type="dxa"/>
          </w:tcPr>
          <w:p w:rsidR="00C20225" w:rsidRPr="00D45AED" w:rsidRDefault="00C20225" w:rsidP="00276EEB">
            <w:pPr>
              <w:pStyle w:val="ConsPlusNormal"/>
              <w:rPr>
                <w:rFonts w:ascii="Times New Roman" w:hAnsi="Times New Roman" w:cs="Times New Roman"/>
                <w:sz w:val="23"/>
                <w:szCs w:val="23"/>
              </w:rPr>
            </w:pPr>
            <w:r w:rsidRPr="00D45AED">
              <w:rPr>
                <w:rFonts w:ascii="Times New Roman" w:hAnsi="Times New Roman" w:cs="Times New Roman"/>
                <w:sz w:val="23"/>
                <w:szCs w:val="23"/>
              </w:rPr>
              <w:t>Методист, инструктор-методист, старший инструктор-методист</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x</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x</w:t>
            </w:r>
          </w:p>
        </w:tc>
        <w:tc>
          <w:tcPr>
            <w:tcW w:w="1417"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6</w:t>
            </w:r>
          </w:p>
        </w:tc>
        <w:tc>
          <w:tcPr>
            <w:tcW w:w="1763"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12</w:t>
            </w:r>
          </w:p>
        </w:tc>
      </w:tr>
      <w:tr w:rsidR="00C20225" w:rsidRPr="00D45AED">
        <w:tc>
          <w:tcPr>
            <w:tcW w:w="3628" w:type="dxa"/>
          </w:tcPr>
          <w:p w:rsidR="00C20225" w:rsidRPr="00D45AED" w:rsidRDefault="00C20225" w:rsidP="00276EEB">
            <w:pPr>
              <w:pStyle w:val="ConsPlusNormal"/>
              <w:rPr>
                <w:rFonts w:ascii="Times New Roman" w:hAnsi="Times New Roman" w:cs="Times New Roman"/>
                <w:sz w:val="23"/>
                <w:szCs w:val="23"/>
              </w:rPr>
            </w:pPr>
            <w:r w:rsidRPr="00D45AED">
              <w:rPr>
                <w:rFonts w:ascii="Times New Roman" w:hAnsi="Times New Roman" w:cs="Times New Roman"/>
                <w:sz w:val="23"/>
                <w:szCs w:val="23"/>
              </w:rPr>
              <w:t>Преподаватель-организатор основ безопасности жизнедеятельности, руководитель физического воспитания, мастер производственного обучения, старший педагог дополнительного образования</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5</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10</w:t>
            </w:r>
          </w:p>
        </w:tc>
        <w:tc>
          <w:tcPr>
            <w:tcW w:w="1417"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15</w:t>
            </w:r>
          </w:p>
        </w:tc>
        <w:tc>
          <w:tcPr>
            <w:tcW w:w="1763"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15</w:t>
            </w:r>
          </w:p>
        </w:tc>
      </w:tr>
      <w:tr w:rsidR="00C20225" w:rsidRPr="00D45AED">
        <w:tc>
          <w:tcPr>
            <w:tcW w:w="3628" w:type="dxa"/>
          </w:tcPr>
          <w:p w:rsidR="00C20225" w:rsidRPr="00D45AED" w:rsidRDefault="00C20225" w:rsidP="00276EEB">
            <w:pPr>
              <w:pStyle w:val="ConsPlusNormal"/>
              <w:rPr>
                <w:rFonts w:ascii="Times New Roman" w:hAnsi="Times New Roman" w:cs="Times New Roman"/>
                <w:sz w:val="23"/>
                <w:szCs w:val="23"/>
              </w:rPr>
            </w:pPr>
            <w:r w:rsidRPr="00D45AED">
              <w:rPr>
                <w:rFonts w:ascii="Times New Roman" w:hAnsi="Times New Roman" w:cs="Times New Roman"/>
                <w:sz w:val="23"/>
                <w:szCs w:val="23"/>
              </w:rPr>
              <w:t>Диспетчер образовательной организации (при наличии среднего профессионального образования и стажа работы по должности)</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x</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6</w:t>
            </w:r>
          </w:p>
        </w:tc>
        <w:tc>
          <w:tcPr>
            <w:tcW w:w="1417"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6</w:t>
            </w:r>
          </w:p>
        </w:tc>
        <w:tc>
          <w:tcPr>
            <w:tcW w:w="1763"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6</w:t>
            </w:r>
          </w:p>
        </w:tc>
      </w:tr>
      <w:tr w:rsidR="00C20225" w:rsidRPr="00D45AED">
        <w:tc>
          <w:tcPr>
            <w:tcW w:w="3628" w:type="dxa"/>
          </w:tcPr>
          <w:p w:rsidR="00C20225" w:rsidRPr="00D45AED" w:rsidRDefault="00C20225" w:rsidP="00276EEB">
            <w:pPr>
              <w:pStyle w:val="ConsPlusNormal"/>
              <w:rPr>
                <w:rFonts w:ascii="Times New Roman" w:hAnsi="Times New Roman" w:cs="Times New Roman"/>
                <w:sz w:val="23"/>
                <w:szCs w:val="23"/>
              </w:rPr>
            </w:pPr>
            <w:r w:rsidRPr="00D45AED">
              <w:rPr>
                <w:rFonts w:ascii="Times New Roman" w:hAnsi="Times New Roman" w:cs="Times New Roman"/>
                <w:sz w:val="23"/>
                <w:szCs w:val="23"/>
              </w:rPr>
              <w:t>Младший воспитатель (при наличии среднего (общего) образования и стажа работы по должности)</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x</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6</w:t>
            </w:r>
          </w:p>
        </w:tc>
        <w:tc>
          <w:tcPr>
            <w:tcW w:w="1417"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13</w:t>
            </w:r>
          </w:p>
        </w:tc>
        <w:tc>
          <w:tcPr>
            <w:tcW w:w="1763"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13</w:t>
            </w:r>
          </w:p>
        </w:tc>
      </w:tr>
      <w:tr w:rsidR="00C20225" w:rsidRPr="00D45AED">
        <w:tc>
          <w:tcPr>
            <w:tcW w:w="3628" w:type="dxa"/>
          </w:tcPr>
          <w:p w:rsidR="00C20225" w:rsidRPr="00D45AED" w:rsidRDefault="00C20225" w:rsidP="00276EEB">
            <w:pPr>
              <w:pStyle w:val="ConsPlusNormal"/>
              <w:rPr>
                <w:rFonts w:ascii="Times New Roman" w:hAnsi="Times New Roman" w:cs="Times New Roman"/>
                <w:sz w:val="23"/>
                <w:szCs w:val="23"/>
              </w:rPr>
            </w:pPr>
            <w:r w:rsidRPr="00D45AED">
              <w:rPr>
                <w:rFonts w:ascii="Times New Roman" w:hAnsi="Times New Roman" w:cs="Times New Roman"/>
                <w:sz w:val="23"/>
                <w:szCs w:val="23"/>
              </w:rPr>
              <w:t>Дежурный по режиму (стаж работы по должности)</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x</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20</w:t>
            </w:r>
          </w:p>
        </w:tc>
        <w:tc>
          <w:tcPr>
            <w:tcW w:w="1417"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20</w:t>
            </w:r>
          </w:p>
        </w:tc>
        <w:tc>
          <w:tcPr>
            <w:tcW w:w="1763"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20</w:t>
            </w:r>
          </w:p>
        </w:tc>
      </w:tr>
      <w:tr w:rsidR="00C20225" w:rsidRPr="00D45AED">
        <w:tc>
          <w:tcPr>
            <w:tcW w:w="3628" w:type="dxa"/>
          </w:tcPr>
          <w:p w:rsidR="00C20225" w:rsidRPr="00D45AED" w:rsidRDefault="00C20225" w:rsidP="00276EEB">
            <w:pPr>
              <w:pStyle w:val="ConsPlusNormal"/>
              <w:rPr>
                <w:rFonts w:ascii="Times New Roman" w:hAnsi="Times New Roman" w:cs="Times New Roman"/>
                <w:sz w:val="23"/>
                <w:szCs w:val="23"/>
              </w:rPr>
            </w:pPr>
            <w:r w:rsidRPr="00D45AED">
              <w:rPr>
                <w:rFonts w:ascii="Times New Roman" w:hAnsi="Times New Roman" w:cs="Times New Roman"/>
                <w:sz w:val="23"/>
                <w:szCs w:val="23"/>
              </w:rPr>
              <w:t>Секретарь учебной части</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x</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28</w:t>
            </w:r>
          </w:p>
        </w:tc>
        <w:tc>
          <w:tcPr>
            <w:tcW w:w="1417"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28</w:t>
            </w:r>
          </w:p>
        </w:tc>
        <w:tc>
          <w:tcPr>
            <w:tcW w:w="1763"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28</w:t>
            </w:r>
          </w:p>
        </w:tc>
      </w:tr>
      <w:tr w:rsidR="00C20225" w:rsidRPr="00D45AED">
        <w:tc>
          <w:tcPr>
            <w:tcW w:w="3628" w:type="dxa"/>
          </w:tcPr>
          <w:p w:rsidR="00C20225" w:rsidRPr="00D45AED" w:rsidRDefault="00C20225" w:rsidP="00276EEB">
            <w:pPr>
              <w:pStyle w:val="ConsPlusNormal"/>
              <w:rPr>
                <w:rFonts w:ascii="Times New Roman" w:hAnsi="Times New Roman" w:cs="Times New Roman"/>
                <w:sz w:val="23"/>
                <w:szCs w:val="23"/>
              </w:rPr>
            </w:pPr>
            <w:r w:rsidRPr="00D45AED">
              <w:rPr>
                <w:rFonts w:ascii="Times New Roman" w:hAnsi="Times New Roman" w:cs="Times New Roman"/>
                <w:sz w:val="23"/>
                <w:szCs w:val="23"/>
              </w:rPr>
              <w:t>Вожатый</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x</w:t>
            </w:r>
          </w:p>
        </w:tc>
        <w:tc>
          <w:tcPr>
            <w:tcW w:w="1276"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22</w:t>
            </w:r>
          </w:p>
        </w:tc>
        <w:tc>
          <w:tcPr>
            <w:tcW w:w="1417"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22</w:t>
            </w:r>
          </w:p>
        </w:tc>
        <w:tc>
          <w:tcPr>
            <w:tcW w:w="1763" w:type="dxa"/>
            <w:vAlign w:val="center"/>
          </w:tcPr>
          <w:p w:rsidR="00C20225" w:rsidRPr="00D45AED" w:rsidRDefault="00C20225" w:rsidP="00276EEB">
            <w:pPr>
              <w:pStyle w:val="ConsPlusNormal"/>
              <w:jc w:val="center"/>
              <w:rPr>
                <w:rFonts w:ascii="Times New Roman" w:hAnsi="Times New Roman" w:cs="Times New Roman"/>
                <w:sz w:val="23"/>
                <w:szCs w:val="23"/>
              </w:rPr>
            </w:pPr>
            <w:r w:rsidRPr="00D45AED">
              <w:rPr>
                <w:rFonts w:ascii="Times New Roman" w:hAnsi="Times New Roman" w:cs="Times New Roman"/>
                <w:sz w:val="23"/>
                <w:szCs w:val="23"/>
              </w:rPr>
              <w:t>22</w:t>
            </w:r>
          </w:p>
        </w:tc>
      </w:tr>
    </w:tbl>
    <w:p w:rsidR="00C20225" w:rsidRPr="00276EEB" w:rsidRDefault="00C20225" w:rsidP="00B35D4F">
      <w:pPr>
        <w:spacing w:after="0" w:line="240" w:lineRule="auto"/>
        <w:ind w:firstLine="540"/>
        <w:jc w:val="both"/>
        <w:rPr>
          <w:sz w:val="28"/>
          <w:szCs w:val="28"/>
        </w:rPr>
      </w:pPr>
      <w:r w:rsidRPr="00276EEB">
        <w:rPr>
          <w:rFonts w:ascii="Times New Roman" w:hAnsi="Times New Roman" w:cs="Times New Roman"/>
          <w:sz w:val="28"/>
          <w:szCs w:val="28"/>
        </w:rPr>
        <w:t>для медицинских работников - 10 процентов оклада (должностного оклада) за первые три года работы и 10 процентов оклада (должностного оклада) за последующие два года, но не выше 20 процентов оклада (должностного оклада);</w:t>
      </w:r>
    </w:p>
    <w:p w:rsidR="00C20225" w:rsidRPr="00276EEB" w:rsidRDefault="00C20225" w:rsidP="00B35D4F">
      <w:pPr>
        <w:spacing w:after="0" w:line="240" w:lineRule="auto"/>
        <w:ind w:firstLine="540"/>
        <w:jc w:val="both"/>
        <w:rPr>
          <w:sz w:val="28"/>
          <w:szCs w:val="28"/>
        </w:rPr>
      </w:pPr>
      <w:r w:rsidRPr="00276EEB">
        <w:rPr>
          <w:rFonts w:ascii="Times New Roman" w:hAnsi="Times New Roman" w:cs="Times New Roman"/>
          <w:sz w:val="28"/>
          <w:szCs w:val="28"/>
        </w:rPr>
        <w:t>для работников библиотек:</w:t>
      </w:r>
    </w:p>
    <w:p w:rsidR="00C20225" w:rsidRPr="00276EEB" w:rsidRDefault="00C20225" w:rsidP="00B35D4F">
      <w:pPr>
        <w:spacing w:after="0" w:line="240" w:lineRule="auto"/>
        <w:ind w:firstLine="540"/>
        <w:jc w:val="both"/>
        <w:rPr>
          <w:sz w:val="28"/>
          <w:szCs w:val="28"/>
        </w:rPr>
      </w:pPr>
      <w:r w:rsidRPr="00276EEB">
        <w:rPr>
          <w:rFonts w:ascii="Times New Roman" w:hAnsi="Times New Roman" w:cs="Times New Roman"/>
          <w:sz w:val="28"/>
          <w:szCs w:val="28"/>
        </w:rPr>
        <w:t>при стаже работы от 2 до 5 лет - 5 процентов оклада (должностного оклада),</w:t>
      </w:r>
    </w:p>
    <w:p w:rsidR="00C20225" w:rsidRPr="00276EEB" w:rsidRDefault="00C20225" w:rsidP="00B35D4F">
      <w:pPr>
        <w:spacing w:after="0" w:line="240" w:lineRule="auto"/>
        <w:ind w:firstLine="540"/>
        <w:jc w:val="both"/>
        <w:rPr>
          <w:sz w:val="28"/>
          <w:szCs w:val="28"/>
        </w:rPr>
      </w:pPr>
      <w:r w:rsidRPr="00276EEB">
        <w:rPr>
          <w:rFonts w:ascii="Times New Roman" w:hAnsi="Times New Roman" w:cs="Times New Roman"/>
          <w:sz w:val="28"/>
          <w:szCs w:val="28"/>
        </w:rPr>
        <w:t>при стаже работы от 5 до 8 лет - 8 процентов оклада (должностного оклада),</w:t>
      </w:r>
    </w:p>
    <w:p w:rsidR="00C20225" w:rsidRPr="00276EEB" w:rsidRDefault="00C20225" w:rsidP="00B35D4F">
      <w:pPr>
        <w:spacing w:after="0" w:line="240" w:lineRule="auto"/>
        <w:ind w:firstLine="540"/>
        <w:jc w:val="both"/>
        <w:rPr>
          <w:sz w:val="28"/>
          <w:szCs w:val="28"/>
        </w:rPr>
      </w:pPr>
      <w:r w:rsidRPr="00276EEB">
        <w:rPr>
          <w:rFonts w:ascii="Times New Roman" w:hAnsi="Times New Roman" w:cs="Times New Roman"/>
          <w:sz w:val="28"/>
          <w:szCs w:val="28"/>
        </w:rPr>
        <w:t>при стаже работы от 8 до 10 лет - 11 процентов оклада (должностного оклада),</w:t>
      </w:r>
    </w:p>
    <w:p w:rsidR="00C20225" w:rsidRPr="00276EEB" w:rsidRDefault="00C20225" w:rsidP="00B35D4F">
      <w:pPr>
        <w:spacing w:after="0" w:line="240" w:lineRule="auto"/>
        <w:ind w:firstLine="540"/>
        <w:jc w:val="both"/>
        <w:rPr>
          <w:rFonts w:ascii="Times New Roman" w:hAnsi="Times New Roman" w:cs="Times New Roman"/>
          <w:sz w:val="28"/>
          <w:szCs w:val="28"/>
        </w:rPr>
      </w:pPr>
      <w:r w:rsidRPr="00276EEB">
        <w:rPr>
          <w:rFonts w:ascii="Times New Roman" w:hAnsi="Times New Roman" w:cs="Times New Roman"/>
          <w:sz w:val="28"/>
          <w:szCs w:val="28"/>
        </w:rPr>
        <w:t>при стаже работы свыше 10 лет - 15 процентов оклада (должностного оклада).</w:t>
      </w:r>
    </w:p>
    <w:p w:rsidR="00C20225" w:rsidRDefault="00C20225" w:rsidP="00D45AED">
      <w:pPr>
        <w:spacing w:after="0" w:line="240" w:lineRule="auto"/>
        <w:jc w:val="center"/>
        <w:outlineLvl w:val="2"/>
        <w:rPr>
          <w:rFonts w:ascii="Times New Roman" w:hAnsi="Times New Roman" w:cs="Times New Roman"/>
          <w:b/>
          <w:bCs/>
          <w:sz w:val="28"/>
          <w:szCs w:val="28"/>
        </w:rPr>
      </w:pPr>
    </w:p>
    <w:p w:rsidR="00C20225" w:rsidRDefault="00C20225" w:rsidP="00D45AED">
      <w:pPr>
        <w:spacing w:after="0" w:line="240" w:lineRule="auto"/>
        <w:jc w:val="center"/>
        <w:outlineLvl w:val="2"/>
        <w:rPr>
          <w:rFonts w:ascii="Times New Roman" w:hAnsi="Times New Roman" w:cs="Times New Roman"/>
          <w:b/>
          <w:bCs/>
          <w:sz w:val="28"/>
          <w:szCs w:val="28"/>
        </w:rPr>
      </w:pPr>
      <w:r w:rsidRPr="00276EEB">
        <w:rPr>
          <w:rFonts w:ascii="Times New Roman" w:hAnsi="Times New Roman" w:cs="Times New Roman"/>
          <w:b/>
          <w:bCs/>
          <w:sz w:val="28"/>
          <w:szCs w:val="28"/>
        </w:rPr>
        <w:t>3.Порядок установления стажа работы,</w:t>
      </w:r>
      <w:r w:rsidRPr="00276EEB">
        <w:rPr>
          <w:b/>
          <w:bCs/>
          <w:sz w:val="28"/>
          <w:szCs w:val="28"/>
        </w:rPr>
        <w:t xml:space="preserve"> </w:t>
      </w:r>
      <w:r w:rsidRPr="00276EEB">
        <w:rPr>
          <w:rFonts w:ascii="Times New Roman" w:hAnsi="Times New Roman" w:cs="Times New Roman"/>
          <w:b/>
          <w:bCs/>
          <w:sz w:val="28"/>
          <w:szCs w:val="28"/>
        </w:rPr>
        <w:t>дающего право</w:t>
      </w:r>
      <w:r>
        <w:rPr>
          <w:rFonts w:ascii="Times New Roman" w:hAnsi="Times New Roman" w:cs="Times New Roman"/>
          <w:b/>
          <w:bCs/>
          <w:sz w:val="28"/>
          <w:szCs w:val="28"/>
        </w:rPr>
        <w:t xml:space="preserve"> </w:t>
      </w:r>
    </w:p>
    <w:p w:rsidR="00C20225" w:rsidRPr="00276EEB" w:rsidRDefault="00C20225" w:rsidP="00D45AED">
      <w:pPr>
        <w:spacing w:after="0" w:line="240" w:lineRule="auto"/>
        <w:jc w:val="center"/>
        <w:outlineLvl w:val="2"/>
        <w:rPr>
          <w:b/>
          <w:bCs/>
          <w:sz w:val="28"/>
          <w:szCs w:val="28"/>
        </w:rPr>
      </w:pPr>
      <w:r w:rsidRPr="00276EEB">
        <w:rPr>
          <w:rFonts w:ascii="Times New Roman" w:hAnsi="Times New Roman" w:cs="Times New Roman"/>
          <w:b/>
          <w:bCs/>
          <w:sz w:val="28"/>
          <w:szCs w:val="28"/>
        </w:rPr>
        <w:t>на назначение надбавки</w:t>
      </w:r>
    </w:p>
    <w:p w:rsidR="00C20225" w:rsidRPr="00276EEB" w:rsidRDefault="00C20225" w:rsidP="00B35D4F">
      <w:pPr>
        <w:spacing w:after="0" w:line="240" w:lineRule="auto"/>
        <w:ind w:firstLine="540"/>
        <w:jc w:val="both"/>
        <w:rPr>
          <w:sz w:val="28"/>
          <w:szCs w:val="28"/>
        </w:rPr>
      </w:pPr>
      <w:r w:rsidRPr="00276EEB">
        <w:rPr>
          <w:rFonts w:ascii="Times New Roman" w:hAnsi="Times New Roman" w:cs="Times New Roman"/>
          <w:sz w:val="28"/>
          <w:szCs w:val="28"/>
        </w:rPr>
        <w:t>3.1.Стаж работы и размер надбавки определяются комиссией по установлению стажа работы, дающего право на назначение надбавки, состав которой утверждается приказом руководителя образовательной организации.</w:t>
      </w:r>
    </w:p>
    <w:p w:rsidR="00C20225" w:rsidRPr="00276EEB" w:rsidRDefault="00C20225" w:rsidP="00B35D4F">
      <w:pPr>
        <w:spacing w:after="0" w:line="240" w:lineRule="auto"/>
        <w:ind w:firstLine="540"/>
        <w:jc w:val="both"/>
        <w:rPr>
          <w:sz w:val="28"/>
          <w:szCs w:val="28"/>
        </w:rPr>
      </w:pPr>
      <w:r w:rsidRPr="00276EEB">
        <w:rPr>
          <w:rFonts w:ascii="Times New Roman" w:hAnsi="Times New Roman" w:cs="Times New Roman"/>
          <w:sz w:val="28"/>
          <w:szCs w:val="28"/>
        </w:rPr>
        <w:t>3.2.Основным документом для установления стажа работы, дающего право на назначение надбавки, является трудовая книжка.</w:t>
      </w:r>
    </w:p>
    <w:p w:rsidR="00C20225" w:rsidRPr="00276EEB" w:rsidRDefault="00C20225" w:rsidP="00B35D4F">
      <w:pPr>
        <w:spacing w:after="0" w:line="240" w:lineRule="auto"/>
        <w:ind w:firstLine="540"/>
        <w:jc w:val="both"/>
        <w:rPr>
          <w:sz w:val="28"/>
          <w:szCs w:val="28"/>
        </w:rPr>
      </w:pPr>
      <w:r w:rsidRPr="00276EEB">
        <w:rPr>
          <w:rFonts w:ascii="Times New Roman" w:hAnsi="Times New Roman" w:cs="Times New Roman"/>
          <w:sz w:val="28"/>
          <w:szCs w:val="28"/>
        </w:rPr>
        <w:t xml:space="preserve">Стаж работы, не </w:t>
      </w:r>
      <w:r w:rsidRPr="00276EEB">
        <w:rPr>
          <w:sz w:val="28"/>
          <w:szCs w:val="28"/>
        </w:rPr>
        <w:t>подтверждённый</w:t>
      </w:r>
      <w:r w:rsidRPr="00276EEB">
        <w:rPr>
          <w:rFonts w:ascii="Times New Roman" w:hAnsi="Times New Roman" w:cs="Times New Roman"/>
          <w:sz w:val="28"/>
          <w:szCs w:val="28"/>
        </w:rPr>
        <w:t xml:space="preserve"> записями в трудовой книжке, может быть установлен на основании надлежаще оформленных справок за подписью руководителей соответствующих организаций, выданных на основании документов, подтверждающих стаж работы (приказы, послужные и тарификационные списки, личные карточки учета работников, табельные книги, архивные описи и другие).</w:t>
      </w:r>
    </w:p>
    <w:p w:rsidR="00C20225" w:rsidRPr="00276EEB" w:rsidRDefault="00C20225" w:rsidP="00B35D4F">
      <w:pPr>
        <w:spacing w:after="0" w:line="240" w:lineRule="auto"/>
        <w:ind w:firstLine="540"/>
        <w:jc w:val="both"/>
        <w:rPr>
          <w:sz w:val="28"/>
          <w:szCs w:val="28"/>
        </w:rPr>
      </w:pPr>
      <w:r w:rsidRPr="00276EEB">
        <w:rPr>
          <w:rFonts w:ascii="Times New Roman" w:hAnsi="Times New Roman" w:cs="Times New Roman"/>
          <w:sz w:val="28"/>
          <w:szCs w:val="28"/>
        </w:rPr>
        <w:t>В справках должны быть указаны наименование организации, дата выдачи справки, данные о занимаемой должности и времени работы в этой должности, а также сведения, на основании которых выдана справка.</w:t>
      </w:r>
    </w:p>
    <w:p w:rsidR="00C20225" w:rsidRPr="00276EEB" w:rsidRDefault="00C20225" w:rsidP="00B35D4F">
      <w:pPr>
        <w:spacing w:after="0" w:line="240" w:lineRule="auto"/>
        <w:ind w:firstLine="540"/>
        <w:jc w:val="both"/>
        <w:rPr>
          <w:sz w:val="28"/>
          <w:szCs w:val="28"/>
        </w:rPr>
      </w:pPr>
      <w:r w:rsidRPr="00276EEB">
        <w:rPr>
          <w:rFonts w:ascii="Times New Roman" w:hAnsi="Times New Roman" w:cs="Times New Roman"/>
          <w:sz w:val="28"/>
          <w:szCs w:val="28"/>
        </w:rPr>
        <w:t>3.3.Надбавка назначается приказом руководителя организации, с которым работник организации должен ознакомиться под роспись.</w:t>
      </w:r>
    </w:p>
    <w:p w:rsidR="00C20225" w:rsidRDefault="00C20225" w:rsidP="00B35D4F">
      <w:pPr>
        <w:spacing w:after="0" w:line="240" w:lineRule="auto"/>
        <w:ind w:firstLine="540"/>
        <w:jc w:val="both"/>
        <w:rPr>
          <w:rFonts w:ascii="Times New Roman" w:hAnsi="Times New Roman" w:cs="Times New Roman"/>
          <w:sz w:val="28"/>
          <w:szCs w:val="28"/>
        </w:rPr>
      </w:pPr>
      <w:r w:rsidRPr="00276EEB">
        <w:rPr>
          <w:rFonts w:ascii="Times New Roman" w:hAnsi="Times New Roman" w:cs="Times New Roman"/>
          <w:sz w:val="28"/>
          <w:szCs w:val="28"/>
        </w:rPr>
        <w:t xml:space="preserve">Выплата надбавки производится со дня возникновения права на </w:t>
      </w:r>
      <w:r w:rsidRPr="00276EEB">
        <w:rPr>
          <w:sz w:val="28"/>
          <w:szCs w:val="28"/>
        </w:rPr>
        <w:t>её</w:t>
      </w:r>
      <w:r w:rsidRPr="00276EEB">
        <w:rPr>
          <w:rFonts w:ascii="Times New Roman" w:hAnsi="Times New Roman" w:cs="Times New Roman"/>
          <w:sz w:val="28"/>
          <w:szCs w:val="28"/>
        </w:rPr>
        <w:t xml:space="preserve"> назначение или изменения </w:t>
      </w:r>
      <w:r w:rsidRPr="00276EEB">
        <w:rPr>
          <w:sz w:val="28"/>
          <w:szCs w:val="28"/>
        </w:rPr>
        <w:t>её</w:t>
      </w:r>
      <w:r w:rsidRPr="00276EEB">
        <w:rPr>
          <w:rFonts w:ascii="Times New Roman" w:hAnsi="Times New Roman" w:cs="Times New Roman"/>
          <w:sz w:val="28"/>
          <w:szCs w:val="28"/>
        </w:rPr>
        <w:t xml:space="preserve"> размера. Ответственность за своевременный пересмотр размера выплаты возлагается на кадровые службы организации.</w:t>
      </w:r>
    </w:p>
    <w:p w:rsidR="00C20225" w:rsidRDefault="00C20225" w:rsidP="00B35D4F">
      <w:pPr>
        <w:spacing w:after="0" w:line="240" w:lineRule="auto"/>
        <w:ind w:firstLine="540"/>
        <w:jc w:val="both"/>
        <w:rPr>
          <w:rFonts w:ascii="Times New Roman" w:hAnsi="Times New Roman" w:cs="Times New Roman"/>
          <w:sz w:val="28"/>
          <w:szCs w:val="28"/>
        </w:rPr>
      </w:pPr>
    </w:p>
    <w:p w:rsidR="00C20225" w:rsidRPr="00276EEB" w:rsidRDefault="00C20225" w:rsidP="00D45AED">
      <w:pPr>
        <w:spacing w:after="0" w:line="240" w:lineRule="auto"/>
        <w:ind w:firstLine="540"/>
        <w:jc w:val="center"/>
        <w:rPr>
          <w:lang w:eastAsia="ar-SA"/>
        </w:rPr>
      </w:pPr>
      <w:r>
        <w:rPr>
          <w:rFonts w:ascii="Times New Roman" w:hAnsi="Times New Roman" w:cs="Times New Roman"/>
          <w:sz w:val="28"/>
          <w:szCs w:val="28"/>
        </w:rPr>
        <w:t>_______________</w:t>
      </w:r>
    </w:p>
    <w:sectPr w:rsidR="00C20225" w:rsidRPr="00276EEB" w:rsidSect="00F962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225" w:rsidRDefault="00C20225" w:rsidP="006447DF">
      <w:pPr>
        <w:spacing w:after="0" w:line="240" w:lineRule="auto"/>
      </w:pPr>
      <w:r>
        <w:separator/>
      </w:r>
    </w:p>
  </w:endnote>
  <w:endnote w:type="continuationSeparator" w:id="0">
    <w:p w:rsidR="00C20225" w:rsidRDefault="00C20225" w:rsidP="00644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Segoe UI">
    <w:panose1 w:val="00000000000000000000"/>
    <w:charset w:val="CC"/>
    <w:family w:val="swiss"/>
    <w:notTrueType/>
    <w:pitch w:val="variable"/>
    <w:sig w:usb0="00000203" w:usb1="00000000" w:usb2="00000000" w:usb3="00000000" w:csb0="00000005"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225" w:rsidRDefault="00C20225" w:rsidP="006447DF">
      <w:pPr>
        <w:spacing w:after="0" w:line="240" w:lineRule="auto"/>
      </w:pPr>
      <w:r>
        <w:separator/>
      </w:r>
    </w:p>
  </w:footnote>
  <w:footnote w:type="continuationSeparator" w:id="0">
    <w:p w:rsidR="00C20225" w:rsidRDefault="00C20225" w:rsidP="00644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5" w:rsidRDefault="00C20225">
    <w:pPr>
      <w:pStyle w:val="Header"/>
      <w:jc w:val="center"/>
    </w:pPr>
  </w:p>
  <w:p w:rsidR="00C20225" w:rsidRPr="009E6663" w:rsidRDefault="00C20225" w:rsidP="009E6663">
    <w:pPr>
      <w:pStyle w:val="Header"/>
      <w:framePr w:wrap="auto" w:vAnchor="text" w:hAnchor="page" w:x="6382" w:y="152"/>
      <w:rPr>
        <w:rStyle w:val="PageNumber"/>
        <w:rFonts w:ascii="Times New Roman" w:hAnsi="Times New Roman" w:cs="Times New Roman"/>
        <w:sz w:val="24"/>
        <w:szCs w:val="24"/>
      </w:rPr>
    </w:pPr>
    <w:r w:rsidRPr="009E6663">
      <w:rPr>
        <w:rStyle w:val="PageNumber"/>
        <w:rFonts w:ascii="Times New Roman" w:hAnsi="Times New Roman" w:cs="Times New Roman"/>
        <w:sz w:val="24"/>
        <w:szCs w:val="24"/>
      </w:rPr>
      <w:fldChar w:fldCharType="begin"/>
    </w:r>
    <w:r w:rsidRPr="009E6663">
      <w:rPr>
        <w:rStyle w:val="PageNumber"/>
        <w:rFonts w:ascii="Times New Roman" w:hAnsi="Times New Roman" w:cs="Times New Roman"/>
        <w:sz w:val="24"/>
        <w:szCs w:val="24"/>
      </w:rPr>
      <w:instrText xml:space="preserve">PAGE  </w:instrText>
    </w:r>
    <w:r w:rsidRPr="009E6663">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3</w:t>
    </w:r>
    <w:r w:rsidRPr="009E6663">
      <w:rPr>
        <w:rStyle w:val="PageNumber"/>
        <w:rFonts w:ascii="Times New Roman" w:hAnsi="Times New Roman" w:cs="Times New Roman"/>
        <w:sz w:val="24"/>
        <w:szCs w:val="24"/>
      </w:rPr>
      <w:fldChar w:fldCharType="end"/>
    </w:r>
  </w:p>
  <w:p w:rsidR="00C20225" w:rsidRDefault="00C20225">
    <w:pPr>
      <w:pStyle w:val="Header"/>
      <w:jc w:val="center"/>
    </w:pPr>
  </w:p>
  <w:p w:rsidR="00C20225" w:rsidRDefault="00C20225">
    <w:pPr>
      <w:pStyle w:val="Header"/>
      <w:jc w:val="center"/>
    </w:pPr>
  </w:p>
  <w:p w:rsidR="00C20225" w:rsidRDefault="00C20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2FF740F"/>
    <w:multiLevelType w:val="hybridMultilevel"/>
    <w:tmpl w:val="F5182166"/>
    <w:lvl w:ilvl="0" w:tplc="F82EB902">
      <w:start w:val="1"/>
      <w:numFmt w:val="decimal"/>
      <w:lvlText w:val="%1."/>
      <w:lvlJc w:val="left"/>
      <w:pPr>
        <w:ind w:left="1219" w:hanging="5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B99"/>
    <w:rsid w:val="000202B2"/>
    <w:rsid w:val="00034436"/>
    <w:rsid w:val="0003448F"/>
    <w:rsid w:val="00041A23"/>
    <w:rsid w:val="000D6CD4"/>
    <w:rsid w:val="00104B99"/>
    <w:rsid w:val="00114D90"/>
    <w:rsid w:val="00136148"/>
    <w:rsid w:val="00167D62"/>
    <w:rsid w:val="001E36E2"/>
    <w:rsid w:val="001E7E2C"/>
    <w:rsid w:val="002121DC"/>
    <w:rsid w:val="00276EEB"/>
    <w:rsid w:val="002871E4"/>
    <w:rsid w:val="003009A1"/>
    <w:rsid w:val="00320BDF"/>
    <w:rsid w:val="00385ACC"/>
    <w:rsid w:val="003A575E"/>
    <w:rsid w:val="003A62AC"/>
    <w:rsid w:val="003D693F"/>
    <w:rsid w:val="003E321C"/>
    <w:rsid w:val="00416358"/>
    <w:rsid w:val="00425A6E"/>
    <w:rsid w:val="00426F8A"/>
    <w:rsid w:val="0043448D"/>
    <w:rsid w:val="00436EC1"/>
    <w:rsid w:val="004C33D5"/>
    <w:rsid w:val="004F23A3"/>
    <w:rsid w:val="004F3C29"/>
    <w:rsid w:val="004F4184"/>
    <w:rsid w:val="0051685E"/>
    <w:rsid w:val="00554EDB"/>
    <w:rsid w:val="00556C9B"/>
    <w:rsid w:val="005B3F8A"/>
    <w:rsid w:val="005C2BF5"/>
    <w:rsid w:val="00606ABA"/>
    <w:rsid w:val="00640885"/>
    <w:rsid w:val="006447DF"/>
    <w:rsid w:val="006952CD"/>
    <w:rsid w:val="007348D6"/>
    <w:rsid w:val="0075124A"/>
    <w:rsid w:val="00764D39"/>
    <w:rsid w:val="00783B7B"/>
    <w:rsid w:val="007A2BD8"/>
    <w:rsid w:val="007A642A"/>
    <w:rsid w:val="007F03D1"/>
    <w:rsid w:val="00802C2A"/>
    <w:rsid w:val="008253D8"/>
    <w:rsid w:val="00827204"/>
    <w:rsid w:val="00854567"/>
    <w:rsid w:val="00857B32"/>
    <w:rsid w:val="008952EB"/>
    <w:rsid w:val="008D7B55"/>
    <w:rsid w:val="008F503F"/>
    <w:rsid w:val="00930F58"/>
    <w:rsid w:val="009B33A3"/>
    <w:rsid w:val="009B4E33"/>
    <w:rsid w:val="009B597A"/>
    <w:rsid w:val="009E6663"/>
    <w:rsid w:val="00A05ACB"/>
    <w:rsid w:val="00A2666C"/>
    <w:rsid w:val="00A36333"/>
    <w:rsid w:val="00A55019"/>
    <w:rsid w:val="00A6521C"/>
    <w:rsid w:val="00AB1A73"/>
    <w:rsid w:val="00AC3634"/>
    <w:rsid w:val="00AC692B"/>
    <w:rsid w:val="00AF03ED"/>
    <w:rsid w:val="00B04D89"/>
    <w:rsid w:val="00B1715F"/>
    <w:rsid w:val="00B22676"/>
    <w:rsid w:val="00B25FB3"/>
    <w:rsid w:val="00B35D4F"/>
    <w:rsid w:val="00B769F3"/>
    <w:rsid w:val="00B85623"/>
    <w:rsid w:val="00B95538"/>
    <w:rsid w:val="00B965D6"/>
    <w:rsid w:val="00BB2140"/>
    <w:rsid w:val="00BC6A8E"/>
    <w:rsid w:val="00BE0D13"/>
    <w:rsid w:val="00BE0D74"/>
    <w:rsid w:val="00C10CC6"/>
    <w:rsid w:val="00C20225"/>
    <w:rsid w:val="00C24BA5"/>
    <w:rsid w:val="00C761E3"/>
    <w:rsid w:val="00C76FD2"/>
    <w:rsid w:val="00C966F7"/>
    <w:rsid w:val="00CF781A"/>
    <w:rsid w:val="00D374A3"/>
    <w:rsid w:val="00D45AED"/>
    <w:rsid w:val="00D713C7"/>
    <w:rsid w:val="00DB298B"/>
    <w:rsid w:val="00DC7878"/>
    <w:rsid w:val="00DE06B2"/>
    <w:rsid w:val="00DE2B6F"/>
    <w:rsid w:val="00E1335C"/>
    <w:rsid w:val="00E21004"/>
    <w:rsid w:val="00E21C78"/>
    <w:rsid w:val="00E37053"/>
    <w:rsid w:val="00E635A9"/>
    <w:rsid w:val="00E7318A"/>
    <w:rsid w:val="00E95CF9"/>
    <w:rsid w:val="00EA0301"/>
    <w:rsid w:val="00EB6935"/>
    <w:rsid w:val="00F23474"/>
    <w:rsid w:val="00F36C89"/>
    <w:rsid w:val="00F40C78"/>
    <w:rsid w:val="00F45B7B"/>
    <w:rsid w:val="00F50DA0"/>
    <w:rsid w:val="00F56096"/>
    <w:rsid w:val="00F962FF"/>
    <w:rsid w:val="00FA3CE1"/>
    <w:rsid w:val="00FC1550"/>
    <w:rsid w:val="00FC73F5"/>
    <w:rsid w:val="00FE06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FF"/>
    <w:pPr>
      <w:spacing w:after="160" w:line="259" w:lineRule="auto"/>
    </w:pPr>
    <w:rPr>
      <w:rFonts w:cs="Calibri"/>
      <w:lang w:eastAsia="en-US"/>
    </w:rPr>
  </w:style>
  <w:style w:type="paragraph" w:styleId="Heading1">
    <w:name w:val="heading 1"/>
    <w:basedOn w:val="Normal"/>
    <w:next w:val="Normal"/>
    <w:link w:val="Heading1Char"/>
    <w:uiPriority w:val="99"/>
    <w:qFormat/>
    <w:rsid w:val="0003448F"/>
    <w:pPr>
      <w:numPr>
        <w:numId w:val="1"/>
      </w:numPr>
      <w:autoSpaceDE w:val="0"/>
      <w:spacing w:before="108" w:after="108" w:line="240" w:lineRule="auto"/>
      <w:jc w:val="center"/>
      <w:outlineLvl w:val="0"/>
    </w:pPr>
    <w:rPr>
      <w:rFonts w:ascii="Arial" w:eastAsia="Times New Roman" w:hAnsi="Arial" w:cs="Arial"/>
      <w:b/>
      <w:bCs/>
      <w:color w:val="000080"/>
      <w:sz w:val="24"/>
      <w:szCs w:val="24"/>
      <w:lang w:eastAsia="ar-SA"/>
    </w:rPr>
  </w:style>
  <w:style w:type="paragraph" w:styleId="Heading4">
    <w:name w:val="heading 4"/>
    <w:basedOn w:val="Normal"/>
    <w:next w:val="Normal"/>
    <w:link w:val="Heading4Char"/>
    <w:uiPriority w:val="99"/>
    <w:qFormat/>
    <w:rsid w:val="004F4184"/>
    <w:pPr>
      <w:keepNext/>
      <w:keepLines/>
      <w:spacing w:before="40" w:after="0"/>
      <w:outlineLvl w:val="3"/>
    </w:pPr>
    <w:rPr>
      <w:rFonts w:ascii="Calibri Light" w:eastAsia="Times New Roman" w:hAnsi="Calibri Light" w:cs="Calibri Light"/>
      <w:i/>
      <w:iCs/>
      <w:color w:val="2E74B5"/>
    </w:rPr>
  </w:style>
  <w:style w:type="paragraph" w:styleId="Heading5">
    <w:name w:val="heading 5"/>
    <w:basedOn w:val="Normal"/>
    <w:next w:val="Normal"/>
    <w:link w:val="Heading5Char"/>
    <w:uiPriority w:val="99"/>
    <w:qFormat/>
    <w:rsid w:val="0051685E"/>
    <w:pPr>
      <w:keepNext/>
      <w:keepLines/>
      <w:spacing w:before="40" w:after="0"/>
      <w:outlineLvl w:val="4"/>
    </w:pPr>
    <w:rPr>
      <w:rFonts w:ascii="Calibri Light" w:eastAsia="Times New Roman" w:hAnsi="Calibri Light" w:cs="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48F"/>
    <w:rPr>
      <w:rFonts w:ascii="Arial" w:hAnsi="Arial" w:cs="Arial"/>
      <w:b/>
      <w:bCs/>
      <w:color w:val="000080"/>
      <w:sz w:val="24"/>
      <w:szCs w:val="24"/>
      <w:lang w:eastAsia="ar-SA" w:bidi="ar-SA"/>
    </w:rPr>
  </w:style>
  <w:style w:type="character" w:customStyle="1" w:styleId="Heading4Char">
    <w:name w:val="Heading 4 Char"/>
    <w:basedOn w:val="DefaultParagraphFont"/>
    <w:link w:val="Heading4"/>
    <w:uiPriority w:val="99"/>
    <w:locked/>
    <w:rsid w:val="004F4184"/>
    <w:rPr>
      <w:rFonts w:ascii="Calibri Light" w:hAnsi="Calibri Light" w:cs="Calibri Light"/>
      <w:i/>
      <w:iCs/>
      <w:color w:val="2E74B5"/>
    </w:rPr>
  </w:style>
  <w:style w:type="character" w:customStyle="1" w:styleId="Heading5Char">
    <w:name w:val="Heading 5 Char"/>
    <w:basedOn w:val="DefaultParagraphFont"/>
    <w:link w:val="Heading5"/>
    <w:uiPriority w:val="99"/>
    <w:locked/>
    <w:rsid w:val="0051685E"/>
    <w:rPr>
      <w:rFonts w:ascii="Calibri Light" w:hAnsi="Calibri Light" w:cs="Calibri Light"/>
      <w:color w:val="2E74B5"/>
    </w:rPr>
  </w:style>
  <w:style w:type="paragraph" w:customStyle="1" w:styleId="ConsPlusNormal">
    <w:name w:val="ConsPlusNormal"/>
    <w:uiPriority w:val="99"/>
    <w:rsid w:val="008253D8"/>
    <w:pPr>
      <w:widowControl w:val="0"/>
      <w:autoSpaceDE w:val="0"/>
      <w:autoSpaceDN w:val="0"/>
    </w:pPr>
    <w:rPr>
      <w:rFonts w:eastAsia="Times New Roman" w:cs="Calibri"/>
    </w:rPr>
  </w:style>
  <w:style w:type="paragraph" w:customStyle="1" w:styleId="formattext">
    <w:name w:val="formattext"/>
    <w:basedOn w:val="Normal"/>
    <w:uiPriority w:val="99"/>
    <w:rsid w:val="004F4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4F4184"/>
    <w:rPr>
      <w:color w:val="0000FF"/>
      <w:u w:val="single"/>
    </w:rPr>
  </w:style>
  <w:style w:type="character" w:customStyle="1" w:styleId="WW-Absatz-Standardschriftart11">
    <w:name w:val="WW-Absatz-Standardschriftart11"/>
    <w:uiPriority w:val="99"/>
    <w:rsid w:val="00385ACC"/>
  </w:style>
  <w:style w:type="paragraph" w:styleId="BalloonText">
    <w:name w:val="Balloon Text"/>
    <w:basedOn w:val="Normal"/>
    <w:link w:val="BalloonTextChar"/>
    <w:uiPriority w:val="99"/>
    <w:semiHidden/>
    <w:rsid w:val="003D6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D693F"/>
    <w:rPr>
      <w:rFonts w:ascii="Segoe UI" w:hAnsi="Segoe UI" w:cs="Segoe UI"/>
      <w:sz w:val="18"/>
      <w:szCs w:val="18"/>
    </w:rPr>
  </w:style>
  <w:style w:type="paragraph" w:customStyle="1" w:styleId="headertext">
    <w:name w:val="headertext"/>
    <w:basedOn w:val="Normal"/>
    <w:uiPriority w:val="99"/>
    <w:rsid w:val="00516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rsid w:val="00B76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6447D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447DF"/>
  </w:style>
  <w:style w:type="paragraph" w:styleId="Footer">
    <w:name w:val="footer"/>
    <w:basedOn w:val="Normal"/>
    <w:link w:val="FooterChar"/>
    <w:uiPriority w:val="99"/>
    <w:rsid w:val="006447D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447DF"/>
  </w:style>
  <w:style w:type="character" w:styleId="PageNumber">
    <w:name w:val="page number"/>
    <w:basedOn w:val="DefaultParagraphFont"/>
    <w:uiPriority w:val="99"/>
    <w:rsid w:val="009E6663"/>
  </w:style>
  <w:style w:type="table" w:styleId="TableGrid">
    <w:name w:val="Table Grid"/>
    <w:basedOn w:val="TableNormal"/>
    <w:uiPriority w:val="99"/>
    <w:locked/>
    <w:rsid w:val="009E6663"/>
    <w:pPr>
      <w:spacing w:after="160" w:line="259"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uiPriority w:val="99"/>
    <w:rsid w:val="00BC6A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0490180">
      <w:marLeft w:val="0"/>
      <w:marRight w:val="0"/>
      <w:marTop w:val="0"/>
      <w:marBottom w:val="0"/>
      <w:divBdr>
        <w:top w:val="none" w:sz="0" w:space="0" w:color="auto"/>
        <w:left w:val="none" w:sz="0" w:space="0" w:color="auto"/>
        <w:bottom w:val="none" w:sz="0" w:space="0" w:color="auto"/>
        <w:right w:val="none" w:sz="0" w:space="0" w:color="auto"/>
      </w:divBdr>
    </w:div>
    <w:div w:id="1140490187">
      <w:marLeft w:val="0"/>
      <w:marRight w:val="0"/>
      <w:marTop w:val="0"/>
      <w:marBottom w:val="0"/>
      <w:divBdr>
        <w:top w:val="none" w:sz="0" w:space="0" w:color="auto"/>
        <w:left w:val="none" w:sz="0" w:space="0" w:color="auto"/>
        <w:bottom w:val="none" w:sz="0" w:space="0" w:color="auto"/>
        <w:right w:val="none" w:sz="0" w:space="0" w:color="auto"/>
      </w:divBdr>
      <w:divsChild>
        <w:div w:id="1140490197">
          <w:marLeft w:val="0"/>
          <w:marRight w:val="0"/>
          <w:marTop w:val="0"/>
          <w:marBottom w:val="0"/>
          <w:divBdr>
            <w:top w:val="none" w:sz="0" w:space="0" w:color="auto"/>
            <w:left w:val="none" w:sz="0" w:space="0" w:color="auto"/>
            <w:bottom w:val="none" w:sz="0" w:space="0" w:color="auto"/>
            <w:right w:val="none" w:sz="0" w:space="0" w:color="auto"/>
          </w:divBdr>
          <w:divsChild>
            <w:div w:id="1140490184">
              <w:marLeft w:val="0"/>
              <w:marRight w:val="0"/>
              <w:marTop w:val="0"/>
              <w:marBottom w:val="0"/>
              <w:divBdr>
                <w:top w:val="none" w:sz="0" w:space="0" w:color="auto"/>
                <w:left w:val="none" w:sz="0" w:space="0" w:color="auto"/>
                <w:bottom w:val="none" w:sz="0" w:space="0" w:color="auto"/>
                <w:right w:val="none" w:sz="0" w:space="0" w:color="auto"/>
              </w:divBdr>
              <w:divsChild>
                <w:div w:id="11404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90221">
          <w:marLeft w:val="0"/>
          <w:marRight w:val="0"/>
          <w:marTop w:val="0"/>
          <w:marBottom w:val="0"/>
          <w:divBdr>
            <w:top w:val="none" w:sz="0" w:space="0" w:color="auto"/>
            <w:left w:val="none" w:sz="0" w:space="0" w:color="auto"/>
            <w:bottom w:val="none" w:sz="0" w:space="0" w:color="auto"/>
            <w:right w:val="none" w:sz="0" w:space="0" w:color="auto"/>
          </w:divBdr>
          <w:divsChild>
            <w:div w:id="1140490177">
              <w:marLeft w:val="0"/>
              <w:marRight w:val="0"/>
              <w:marTop w:val="0"/>
              <w:marBottom w:val="0"/>
              <w:divBdr>
                <w:top w:val="none" w:sz="0" w:space="0" w:color="auto"/>
                <w:left w:val="none" w:sz="0" w:space="0" w:color="auto"/>
                <w:bottom w:val="none" w:sz="0" w:space="0" w:color="auto"/>
                <w:right w:val="none" w:sz="0" w:space="0" w:color="auto"/>
              </w:divBdr>
              <w:divsChild>
                <w:div w:id="11404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90189">
      <w:marLeft w:val="0"/>
      <w:marRight w:val="0"/>
      <w:marTop w:val="0"/>
      <w:marBottom w:val="0"/>
      <w:divBdr>
        <w:top w:val="none" w:sz="0" w:space="0" w:color="auto"/>
        <w:left w:val="none" w:sz="0" w:space="0" w:color="auto"/>
        <w:bottom w:val="none" w:sz="0" w:space="0" w:color="auto"/>
        <w:right w:val="none" w:sz="0" w:space="0" w:color="auto"/>
      </w:divBdr>
      <w:divsChild>
        <w:div w:id="1140490185">
          <w:marLeft w:val="0"/>
          <w:marRight w:val="0"/>
          <w:marTop w:val="0"/>
          <w:marBottom w:val="0"/>
          <w:divBdr>
            <w:top w:val="none" w:sz="0" w:space="0" w:color="auto"/>
            <w:left w:val="none" w:sz="0" w:space="0" w:color="auto"/>
            <w:bottom w:val="none" w:sz="0" w:space="0" w:color="auto"/>
            <w:right w:val="none" w:sz="0" w:space="0" w:color="auto"/>
          </w:divBdr>
        </w:div>
      </w:divsChild>
    </w:div>
    <w:div w:id="1140490190">
      <w:marLeft w:val="0"/>
      <w:marRight w:val="0"/>
      <w:marTop w:val="0"/>
      <w:marBottom w:val="0"/>
      <w:divBdr>
        <w:top w:val="none" w:sz="0" w:space="0" w:color="auto"/>
        <w:left w:val="none" w:sz="0" w:space="0" w:color="auto"/>
        <w:bottom w:val="none" w:sz="0" w:space="0" w:color="auto"/>
        <w:right w:val="none" w:sz="0" w:space="0" w:color="auto"/>
      </w:divBdr>
    </w:div>
    <w:div w:id="1140490199">
      <w:marLeft w:val="0"/>
      <w:marRight w:val="0"/>
      <w:marTop w:val="0"/>
      <w:marBottom w:val="0"/>
      <w:divBdr>
        <w:top w:val="none" w:sz="0" w:space="0" w:color="auto"/>
        <w:left w:val="none" w:sz="0" w:space="0" w:color="auto"/>
        <w:bottom w:val="none" w:sz="0" w:space="0" w:color="auto"/>
        <w:right w:val="none" w:sz="0" w:space="0" w:color="auto"/>
      </w:divBdr>
      <w:divsChild>
        <w:div w:id="1140490181">
          <w:marLeft w:val="0"/>
          <w:marRight w:val="0"/>
          <w:marTop w:val="0"/>
          <w:marBottom w:val="0"/>
          <w:divBdr>
            <w:top w:val="none" w:sz="0" w:space="0" w:color="auto"/>
            <w:left w:val="none" w:sz="0" w:space="0" w:color="auto"/>
            <w:bottom w:val="none" w:sz="0" w:space="0" w:color="auto"/>
            <w:right w:val="none" w:sz="0" w:space="0" w:color="auto"/>
          </w:divBdr>
        </w:div>
      </w:divsChild>
    </w:div>
    <w:div w:id="1140490200">
      <w:marLeft w:val="0"/>
      <w:marRight w:val="0"/>
      <w:marTop w:val="0"/>
      <w:marBottom w:val="0"/>
      <w:divBdr>
        <w:top w:val="none" w:sz="0" w:space="0" w:color="auto"/>
        <w:left w:val="none" w:sz="0" w:space="0" w:color="auto"/>
        <w:bottom w:val="none" w:sz="0" w:space="0" w:color="auto"/>
        <w:right w:val="none" w:sz="0" w:space="0" w:color="auto"/>
      </w:divBdr>
    </w:div>
    <w:div w:id="1140490202">
      <w:marLeft w:val="0"/>
      <w:marRight w:val="0"/>
      <w:marTop w:val="0"/>
      <w:marBottom w:val="0"/>
      <w:divBdr>
        <w:top w:val="none" w:sz="0" w:space="0" w:color="auto"/>
        <w:left w:val="none" w:sz="0" w:space="0" w:color="auto"/>
        <w:bottom w:val="none" w:sz="0" w:space="0" w:color="auto"/>
        <w:right w:val="none" w:sz="0" w:space="0" w:color="auto"/>
      </w:divBdr>
      <w:divsChild>
        <w:div w:id="1140490192">
          <w:marLeft w:val="0"/>
          <w:marRight w:val="0"/>
          <w:marTop w:val="0"/>
          <w:marBottom w:val="0"/>
          <w:divBdr>
            <w:top w:val="none" w:sz="0" w:space="0" w:color="auto"/>
            <w:left w:val="none" w:sz="0" w:space="0" w:color="auto"/>
            <w:bottom w:val="none" w:sz="0" w:space="0" w:color="auto"/>
            <w:right w:val="none" w:sz="0" w:space="0" w:color="auto"/>
          </w:divBdr>
        </w:div>
      </w:divsChild>
    </w:div>
    <w:div w:id="1140490203">
      <w:marLeft w:val="0"/>
      <w:marRight w:val="0"/>
      <w:marTop w:val="0"/>
      <w:marBottom w:val="0"/>
      <w:divBdr>
        <w:top w:val="none" w:sz="0" w:space="0" w:color="auto"/>
        <w:left w:val="none" w:sz="0" w:space="0" w:color="auto"/>
        <w:bottom w:val="none" w:sz="0" w:space="0" w:color="auto"/>
        <w:right w:val="none" w:sz="0" w:space="0" w:color="auto"/>
      </w:divBdr>
    </w:div>
    <w:div w:id="1140490204">
      <w:marLeft w:val="0"/>
      <w:marRight w:val="0"/>
      <w:marTop w:val="0"/>
      <w:marBottom w:val="0"/>
      <w:divBdr>
        <w:top w:val="none" w:sz="0" w:space="0" w:color="auto"/>
        <w:left w:val="none" w:sz="0" w:space="0" w:color="auto"/>
        <w:bottom w:val="none" w:sz="0" w:space="0" w:color="auto"/>
        <w:right w:val="none" w:sz="0" w:space="0" w:color="auto"/>
      </w:divBdr>
      <w:divsChild>
        <w:div w:id="1140490186">
          <w:marLeft w:val="0"/>
          <w:marRight w:val="0"/>
          <w:marTop w:val="0"/>
          <w:marBottom w:val="0"/>
          <w:divBdr>
            <w:top w:val="none" w:sz="0" w:space="0" w:color="auto"/>
            <w:left w:val="none" w:sz="0" w:space="0" w:color="auto"/>
            <w:bottom w:val="none" w:sz="0" w:space="0" w:color="auto"/>
            <w:right w:val="none" w:sz="0" w:space="0" w:color="auto"/>
          </w:divBdr>
          <w:divsChild>
            <w:div w:id="1140490214">
              <w:marLeft w:val="0"/>
              <w:marRight w:val="0"/>
              <w:marTop w:val="0"/>
              <w:marBottom w:val="0"/>
              <w:divBdr>
                <w:top w:val="none" w:sz="0" w:space="0" w:color="auto"/>
                <w:left w:val="none" w:sz="0" w:space="0" w:color="auto"/>
                <w:bottom w:val="none" w:sz="0" w:space="0" w:color="auto"/>
                <w:right w:val="none" w:sz="0" w:space="0" w:color="auto"/>
              </w:divBdr>
              <w:divsChild>
                <w:div w:id="11404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90188">
          <w:marLeft w:val="0"/>
          <w:marRight w:val="0"/>
          <w:marTop w:val="0"/>
          <w:marBottom w:val="0"/>
          <w:divBdr>
            <w:top w:val="none" w:sz="0" w:space="0" w:color="auto"/>
            <w:left w:val="none" w:sz="0" w:space="0" w:color="auto"/>
            <w:bottom w:val="none" w:sz="0" w:space="0" w:color="auto"/>
            <w:right w:val="none" w:sz="0" w:space="0" w:color="auto"/>
          </w:divBdr>
          <w:divsChild>
            <w:div w:id="1140490198">
              <w:marLeft w:val="0"/>
              <w:marRight w:val="0"/>
              <w:marTop w:val="0"/>
              <w:marBottom w:val="0"/>
              <w:divBdr>
                <w:top w:val="none" w:sz="0" w:space="0" w:color="auto"/>
                <w:left w:val="none" w:sz="0" w:space="0" w:color="auto"/>
                <w:bottom w:val="none" w:sz="0" w:space="0" w:color="auto"/>
                <w:right w:val="none" w:sz="0" w:space="0" w:color="auto"/>
              </w:divBdr>
              <w:divsChild>
                <w:div w:id="11404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90205">
      <w:marLeft w:val="0"/>
      <w:marRight w:val="0"/>
      <w:marTop w:val="0"/>
      <w:marBottom w:val="0"/>
      <w:divBdr>
        <w:top w:val="none" w:sz="0" w:space="0" w:color="auto"/>
        <w:left w:val="none" w:sz="0" w:space="0" w:color="auto"/>
        <w:bottom w:val="none" w:sz="0" w:space="0" w:color="auto"/>
        <w:right w:val="none" w:sz="0" w:space="0" w:color="auto"/>
      </w:divBdr>
      <w:divsChild>
        <w:div w:id="1140490226">
          <w:marLeft w:val="0"/>
          <w:marRight w:val="0"/>
          <w:marTop w:val="0"/>
          <w:marBottom w:val="0"/>
          <w:divBdr>
            <w:top w:val="none" w:sz="0" w:space="0" w:color="auto"/>
            <w:left w:val="none" w:sz="0" w:space="0" w:color="auto"/>
            <w:bottom w:val="none" w:sz="0" w:space="0" w:color="auto"/>
            <w:right w:val="none" w:sz="0" w:space="0" w:color="auto"/>
          </w:divBdr>
        </w:div>
      </w:divsChild>
    </w:div>
    <w:div w:id="1140490209">
      <w:marLeft w:val="0"/>
      <w:marRight w:val="0"/>
      <w:marTop w:val="0"/>
      <w:marBottom w:val="0"/>
      <w:divBdr>
        <w:top w:val="none" w:sz="0" w:space="0" w:color="auto"/>
        <w:left w:val="none" w:sz="0" w:space="0" w:color="auto"/>
        <w:bottom w:val="none" w:sz="0" w:space="0" w:color="auto"/>
        <w:right w:val="none" w:sz="0" w:space="0" w:color="auto"/>
      </w:divBdr>
    </w:div>
    <w:div w:id="1140490211">
      <w:marLeft w:val="0"/>
      <w:marRight w:val="0"/>
      <w:marTop w:val="0"/>
      <w:marBottom w:val="0"/>
      <w:divBdr>
        <w:top w:val="none" w:sz="0" w:space="0" w:color="auto"/>
        <w:left w:val="none" w:sz="0" w:space="0" w:color="auto"/>
        <w:bottom w:val="none" w:sz="0" w:space="0" w:color="auto"/>
        <w:right w:val="none" w:sz="0" w:space="0" w:color="auto"/>
      </w:divBdr>
    </w:div>
    <w:div w:id="1140490215">
      <w:marLeft w:val="0"/>
      <w:marRight w:val="0"/>
      <w:marTop w:val="0"/>
      <w:marBottom w:val="0"/>
      <w:divBdr>
        <w:top w:val="none" w:sz="0" w:space="0" w:color="auto"/>
        <w:left w:val="none" w:sz="0" w:space="0" w:color="auto"/>
        <w:bottom w:val="none" w:sz="0" w:space="0" w:color="auto"/>
        <w:right w:val="none" w:sz="0" w:space="0" w:color="auto"/>
      </w:divBdr>
      <w:divsChild>
        <w:div w:id="1140490182">
          <w:marLeft w:val="0"/>
          <w:marRight w:val="0"/>
          <w:marTop w:val="0"/>
          <w:marBottom w:val="0"/>
          <w:divBdr>
            <w:top w:val="none" w:sz="0" w:space="0" w:color="auto"/>
            <w:left w:val="none" w:sz="0" w:space="0" w:color="auto"/>
            <w:bottom w:val="none" w:sz="0" w:space="0" w:color="auto"/>
            <w:right w:val="none" w:sz="0" w:space="0" w:color="auto"/>
          </w:divBdr>
        </w:div>
      </w:divsChild>
    </w:div>
    <w:div w:id="1140490217">
      <w:marLeft w:val="0"/>
      <w:marRight w:val="0"/>
      <w:marTop w:val="0"/>
      <w:marBottom w:val="0"/>
      <w:divBdr>
        <w:top w:val="none" w:sz="0" w:space="0" w:color="auto"/>
        <w:left w:val="none" w:sz="0" w:space="0" w:color="auto"/>
        <w:bottom w:val="none" w:sz="0" w:space="0" w:color="auto"/>
        <w:right w:val="none" w:sz="0" w:space="0" w:color="auto"/>
      </w:divBdr>
      <w:divsChild>
        <w:div w:id="1140490183">
          <w:marLeft w:val="0"/>
          <w:marRight w:val="0"/>
          <w:marTop w:val="0"/>
          <w:marBottom w:val="0"/>
          <w:divBdr>
            <w:top w:val="none" w:sz="0" w:space="0" w:color="auto"/>
            <w:left w:val="none" w:sz="0" w:space="0" w:color="auto"/>
            <w:bottom w:val="none" w:sz="0" w:space="0" w:color="auto"/>
            <w:right w:val="none" w:sz="0" w:space="0" w:color="auto"/>
          </w:divBdr>
          <w:divsChild>
            <w:div w:id="1140490213">
              <w:marLeft w:val="0"/>
              <w:marRight w:val="0"/>
              <w:marTop w:val="0"/>
              <w:marBottom w:val="0"/>
              <w:divBdr>
                <w:top w:val="none" w:sz="0" w:space="0" w:color="auto"/>
                <w:left w:val="none" w:sz="0" w:space="0" w:color="auto"/>
                <w:bottom w:val="none" w:sz="0" w:space="0" w:color="auto"/>
                <w:right w:val="none" w:sz="0" w:space="0" w:color="auto"/>
              </w:divBdr>
              <w:divsChild>
                <w:div w:id="11404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90218">
          <w:marLeft w:val="0"/>
          <w:marRight w:val="0"/>
          <w:marTop w:val="0"/>
          <w:marBottom w:val="0"/>
          <w:divBdr>
            <w:top w:val="none" w:sz="0" w:space="0" w:color="auto"/>
            <w:left w:val="none" w:sz="0" w:space="0" w:color="auto"/>
            <w:bottom w:val="none" w:sz="0" w:space="0" w:color="auto"/>
            <w:right w:val="none" w:sz="0" w:space="0" w:color="auto"/>
          </w:divBdr>
          <w:divsChild>
            <w:div w:id="1140490196">
              <w:marLeft w:val="0"/>
              <w:marRight w:val="0"/>
              <w:marTop w:val="0"/>
              <w:marBottom w:val="0"/>
              <w:divBdr>
                <w:top w:val="none" w:sz="0" w:space="0" w:color="auto"/>
                <w:left w:val="none" w:sz="0" w:space="0" w:color="auto"/>
                <w:bottom w:val="none" w:sz="0" w:space="0" w:color="auto"/>
                <w:right w:val="none" w:sz="0" w:space="0" w:color="auto"/>
              </w:divBdr>
              <w:divsChild>
                <w:div w:id="1140490194">
                  <w:marLeft w:val="0"/>
                  <w:marRight w:val="0"/>
                  <w:marTop w:val="0"/>
                  <w:marBottom w:val="0"/>
                  <w:divBdr>
                    <w:top w:val="none" w:sz="0" w:space="0" w:color="auto"/>
                    <w:left w:val="none" w:sz="0" w:space="0" w:color="auto"/>
                    <w:bottom w:val="none" w:sz="0" w:space="0" w:color="auto"/>
                    <w:right w:val="none" w:sz="0" w:space="0" w:color="auto"/>
                  </w:divBdr>
                  <w:divsChild>
                    <w:div w:id="11404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90219">
      <w:marLeft w:val="0"/>
      <w:marRight w:val="0"/>
      <w:marTop w:val="0"/>
      <w:marBottom w:val="0"/>
      <w:divBdr>
        <w:top w:val="none" w:sz="0" w:space="0" w:color="auto"/>
        <w:left w:val="none" w:sz="0" w:space="0" w:color="auto"/>
        <w:bottom w:val="none" w:sz="0" w:space="0" w:color="auto"/>
        <w:right w:val="none" w:sz="0" w:space="0" w:color="auto"/>
      </w:divBdr>
    </w:div>
    <w:div w:id="1140490222">
      <w:marLeft w:val="0"/>
      <w:marRight w:val="0"/>
      <w:marTop w:val="0"/>
      <w:marBottom w:val="0"/>
      <w:divBdr>
        <w:top w:val="none" w:sz="0" w:space="0" w:color="auto"/>
        <w:left w:val="none" w:sz="0" w:space="0" w:color="auto"/>
        <w:bottom w:val="none" w:sz="0" w:space="0" w:color="auto"/>
        <w:right w:val="none" w:sz="0" w:space="0" w:color="auto"/>
      </w:divBdr>
    </w:div>
    <w:div w:id="1140490224">
      <w:marLeft w:val="0"/>
      <w:marRight w:val="0"/>
      <w:marTop w:val="0"/>
      <w:marBottom w:val="0"/>
      <w:divBdr>
        <w:top w:val="none" w:sz="0" w:space="0" w:color="auto"/>
        <w:left w:val="none" w:sz="0" w:space="0" w:color="auto"/>
        <w:bottom w:val="none" w:sz="0" w:space="0" w:color="auto"/>
        <w:right w:val="none" w:sz="0" w:space="0" w:color="auto"/>
      </w:divBdr>
    </w:div>
    <w:div w:id="1140490225">
      <w:marLeft w:val="0"/>
      <w:marRight w:val="0"/>
      <w:marTop w:val="0"/>
      <w:marBottom w:val="0"/>
      <w:divBdr>
        <w:top w:val="none" w:sz="0" w:space="0" w:color="auto"/>
        <w:left w:val="none" w:sz="0" w:space="0" w:color="auto"/>
        <w:bottom w:val="none" w:sz="0" w:space="0" w:color="auto"/>
        <w:right w:val="none" w:sz="0" w:space="0" w:color="auto"/>
      </w:divBdr>
    </w:div>
    <w:div w:id="1140490227">
      <w:marLeft w:val="0"/>
      <w:marRight w:val="0"/>
      <w:marTop w:val="0"/>
      <w:marBottom w:val="0"/>
      <w:divBdr>
        <w:top w:val="none" w:sz="0" w:space="0" w:color="auto"/>
        <w:left w:val="none" w:sz="0" w:space="0" w:color="auto"/>
        <w:bottom w:val="none" w:sz="0" w:space="0" w:color="auto"/>
        <w:right w:val="none" w:sz="0" w:space="0" w:color="auto"/>
      </w:divBdr>
      <w:divsChild>
        <w:div w:id="1140490191">
          <w:marLeft w:val="0"/>
          <w:marRight w:val="0"/>
          <w:marTop w:val="0"/>
          <w:marBottom w:val="0"/>
          <w:divBdr>
            <w:top w:val="none" w:sz="0" w:space="0" w:color="auto"/>
            <w:left w:val="none" w:sz="0" w:space="0" w:color="auto"/>
            <w:bottom w:val="none" w:sz="0" w:space="0" w:color="auto"/>
            <w:right w:val="none" w:sz="0" w:space="0" w:color="auto"/>
          </w:divBdr>
          <w:divsChild>
            <w:div w:id="1140490216">
              <w:marLeft w:val="0"/>
              <w:marRight w:val="0"/>
              <w:marTop w:val="0"/>
              <w:marBottom w:val="0"/>
              <w:divBdr>
                <w:top w:val="none" w:sz="0" w:space="0" w:color="auto"/>
                <w:left w:val="none" w:sz="0" w:space="0" w:color="auto"/>
                <w:bottom w:val="none" w:sz="0" w:space="0" w:color="auto"/>
                <w:right w:val="none" w:sz="0" w:space="0" w:color="auto"/>
              </w:divBdr>
              <w:divsChild>
                <w:div w:id="1140490201">
                  <w:marLeft w:val="0"/>
                  <w:marRight w:val="0"/>
                  <w:marTop w:val="0"/>
                  <w:marBottom w:val="0"/>
                  <w:divBdr>
                    <w:top w:val="none" w:sz="0" w:space="0" w:color="auto"/>
                    <w:left w:val="none" w:sz="0" w:space="0" w:color="auto"/>
                    <w:bottom w:val="none" w:sz="0" w:space="0" w:color="auto"/>
                    <w:right w:val="none" w:sz="0" w:space="0" w:color="auto"/>
                  </w:divBdr>
                  <w:divsChild>
                    <w:div w:id="11404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90193">
          <w:marLeft w:val="0"/>
          <w:marRight w:val="0"/>
          <w:marTop w:val="0"/>
          <w:marBottom w:val="0"/>
          <w:divBdr>
            <w:top w:val="none" w:sz="0" w:space="0" w:color="auto"/>
            <w:left w:val="none" w:sz="0" w:space="0" w:color="auto"/>
            <w:bottom w:val="none" w:sz="0" w:space="0" w:color="auto"/>
            <w:right w:val="none" w:sz="0" w:space="0" w:color="auto"/>
          </w:divBdr>
          <w:divsChild>
            <w:div w:id="1140490179">
              <w:marLeft w:val="0"/>
              <w:marRight w:val="0"/>
              <w:marTop w:val="0"/>
              <w:marBottom w:val="0"/>
              <w:divBdr>
                <w:top w:val="none" w:sz="0" w:space="0" w:color="auto"/>
                <w:left w:val="none" w:sz="0" w:space="0" w:color="auto"/>
                <w:bottom w:val="none" w:sz="0" w:space="0" w:color="auto"/>
                <w:right w:val="none" w:sz="0" w:space="0" w:color="auto"/>
              </w:divBdr>
              <w:divsChild>
                <w:div w:id="1140490174">
                  <w:marLeft w:val="0"/>
                  <w:marRight w:val="0"/>
                  <w:marTop w:val="0"/>
                  <w:marBottom w:val="0"/>
                  <w:divBdr>
                    <w:top w:val="none" w:sz="0" w:space="0" w:color="auto"/>
                    <w:left w:val="none" w:sz="0" w:space="0" w:color="auto"/>
                    <w:bottom w:val="none" w:sz="0" w:space="0" w:color="auto"/>
                    <w:right w:val="none" w:sz="0" w:space="0" w:color="auto"/>
                  </w:divBdr>
                  <w:divsChild>
                    <w:div w:id="1140490175">
                      <w:marLeft w:val="0"/>
                      <w:marRight w:val="0"/>
                      <w:marTop w:val="0"/>
                      <w:marBottom w:val="0"/>
                      <w:divBdr>
                        <w:top w:val="none" w:sz="0" w:space="0" w:color="auto"/>
                        <w:left w:val="none" w:sz="0" w:space="0" w:color="auto"/>
                        <w:bottom w:val="none" w:sz="0" w:space="0" w:color="auto"/>
                        <w:right w:val="none" w:sz="0" w:space="0" w:color="auto"/>
                      </w:divBdr>
                    </w:div>
                    <w:div w:id="1140490212">
                      <w:marLeft w:val="0"/>
                      <w:marRight w:val="0"/>
                      <w:marTop w:val="0"/>
                      <w:marBottom w:val="0"/>
                      <w:divBdr>
                        <w:top w:val="none" w:sz="0" w:space="0" w:color="auto"/>
                        <w:left w:val="none" w:sz="0" w:space="0" w:color="auto"/>
                        <w:bottom w:val="none" w:sz="0" w:space="0" w:color="auto"/>
                        <w:right w:val="none" w:sz="0" w:space="0" w:color="auto"/>
                      </w:divBdr>
                    </w:div>
                    <w:div w:id="1140490220">
                      <w:marLeft w:val="0"/>
                      <w:marRight w:val="0"/>
                      <w:marTop w:val="0"/>
                      <w:marBottom w:val="0"/>
                      <w:divBdr>
                        <w:top w:val="none" w:sz="0" w:space="0" w:color="auto"/>
                        <w:left w:val="none" w:sz="0" w:space="0" w:color="auto"/>
                        <w:bottom w:val="none" w:sz="0" w:space="0" w:color="auto"/>
                        <w:right w:val="none" w:sz="0" w:space="0" w:color="auto"/>
                      </w:divBdr>
                    </w:div>
                    <w:div w:id="11404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90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AC0D19539F4699C6900E9B18B9FBE7AACC2E1905CE7BB6359006F9E2B11630666F88BF11C8EC1F49412DE41B1ED15l1REJ" TargetMode="External"/><Relationship Id="rId13" Type="http://schemas.openxmlformats.org/officeDocument/2006/relationships/hyperlink" Target="consultantplus://offline/ref=16DE0CF250F4F55373D7E0F3D04FEAB76FC518FCE70122838F0CC87F1094546AAFB5EED2049E6EB812FB85D5AAC2A1B2m9R0J" TargetMode="External"/><Relationship Id="rId18" Type="http://schemas.openxmlformats.org/officeDocument/2006/relationships/hyperlink" Target="consultantplus://offline/ref=16DE0CF250F4F55373D7FEFEC623B6BE6FCA47F7E00E7CDBD90A9F204092012AEFB3BB8340CB63B010B1D490E1CDA0B98DA58A790BF5BCmDRB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53AC0D19539F4699C691EE4A7E7C1B478A59EE89450EBEE3B065B32C9221B344129A1DCBC4A8894ACCE47D25EBAF3171C15D550C4lFR1J" TargetMode="External"/><Relationship Id="rId12" Type="http://schemas.openxmlformats.org/officeDocument/2006/relationships/hyperlink" Target="consultantplus://offline/ref=16DE0CF250F4F55373D7FEFEC623B6BE65C641F4EF5376D380069D274FCD042DFEB3BB8A5ECB62A719E587mDR7J" TargetMode="External"/><Relationship Id="rId17" Type="http://schemas.openxmlformats.org/officeDocument/2006/relationships/hyperlink" Target="consultantplus://offline/ref=16DE0CF250F4F55373D7FEFEC623B6BE66CC43F4E70221D1D1539322479D5E3DFAFAEF8E41C27DB91AFB87D4B6mCR3J" TargetMode="External"/><Relationship Id="rId2" Type="http://schemas.openxmlformats.org/officeDocument/2006/relationships/styles" Target="styles.xml"/><Relationship Id="rId16" Type="http://schemas.openxmlformats.org/officeDocument/2006/relationships/hyperlink" Target="consultantplus://offline/ref=16DE0CF250F4F55373D7FEFEC623B6BE63CC44F5E60C21D1D1539322479D5E3DFAFAEF8E41C27DB91AFB87D4B6mCR3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6DE0CF250F4F55373D7FEFEC623B6BE64C942F6E60721D1D1539322479D5E3DE8FAB78240CB63B819EED185F095ACB19ABB8B6617F7BEDAmDR3J" TargetMode="External"/><Relationship Id="rId5" Type="http://schemas.openxmlformats.org/officeDocument/2006/relationships/footnotes" Target="footnotes.xml"/><Relationship Id="rId15" Type="http://schemas.openxmlformats.org/officeDocument/2006/relationships/hyperlink" Target="consultantplus://offline/ref=16DE0CF250F4F55373D7FEFEC623B6BE63CC44F5E60C21D1D1539322479D5E3DE8FAB78244CF60B24FB4C181B9C1A8AE93A4956509F7mBRDJ" TargetMode="External"/><Relationship Id="rId10" Type="http://schemas.openxmlformats.org/officeDocument/2006/relationships/hyperlink" Target="consultantplus://offline/ref=F53AC0D19539F4699C691EE4A7E7C1B478A59EE89450EBEE3B065B32C9221B344129A1DCBC4A8894ACCE47D25EBAF3171C15D550C4lFR1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53AC0D19539F4699C6900E9B18B9DBD74ACC2E19451E2B06159006F9E2B11630666F88BF11C8EC1F49412DE41B1ED15l1REJ" TargetMode="External"/><Relationship Id="rId14" Type="http://schemas.openxmlformats.org/officeDocument/2006/relationships/hyperlink" Target="consultantplus://offline/ref=16DE0CF250F4F55373D7FEFEC623B6BE63CC44F5E60C21D1D1539322479D5E3DFAFAEF8E41C27DB91AFB87D4B6mCR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297</TotalTime>
  <Pages>46</Pages>
  <Words>14508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USER0501</dc:creator>
  <cp:keywords/>
  <dc:description/>
  <cp:lastModifiedBy>Пользователь</cp:lastModifiedBy>
  <cp:revision>40</cp:revision>
  <cp:lastPrinted>2023-03-17T08:00:00Z</cp:lastPrinted>
  <dcterms:created xsi:type="dcterms:W3CDTF">2023-03-10T04:02:00Z</dcterms:created>
  <dcterms:modified xsi:type="dcterms:W3CDTF">2023-03-20T05:27:00Z</dcterms:modified>
</cp:coreProperties>
</file>