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AE" w:rsidRPr="007C3CAE" w:rsidRDefault="007C3CAE" w:rsidP="007C3CAE">
      <w:pPr>
        <w:tabs>
          <w:tab w:val="num" w:pos="0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3CAE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ГОРОДА ДИМИТРОВГРАДА</w:t>
      </w:r>
    </w:p>
    <w:p w:rsidR="007C3CAE" w:rsidRPr="007C3CAE" w:rsidRDefault="007C3CAE" w:rsidP="007C3CAE">
      <w:pPr>
        <w:tabs>
          <w:tab w:val="num" w:pos="0"/>
          <w:tab w:val="center" w:pos="4859"/>
          <w:tab w:val="left" w:pos="6720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3CAE">
        <w:rPr>
          <w:rFonts w:ascii="Times New Roman" w:eastAsia="Times New Roman" w:hAnsi="Times New Roman"/>
          <w:bCs/>
          <w:sz w:val="28"/>
          <w:szCs w:val="28"/>
          <w:lang w:eastAsia="ru-RU"/>
        </w:rPr>
        <w:t>Ульяновской области</w:t>
      </w:r>
    </w:p>
    <w:p w:rsidR="007C3CAE" w:rsidRPr="007C3CAE" w:rsidRDefault="007C3CAE" w:rsidP="007C3CAE">
      <w:pPr>
        <w:tabs>
          <w:tab w:val="num" w:pos="0"/>
          <w:tab w:val="left" w:pos="4230"/>
          <w:tab w:val="left" w:pos="7005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3CAE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7C3CAE" w:rsidRPr="007C3CAE" w:rsidRDefault="007C3CAE" w:rsidP="007C3CAE">
      <w:pPr>
        <w:tabs>
          <w:tab w:val="num" w:pos="0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Pr="007C3C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                                                                                               32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87</w:t>
      </w:r>
    </w:p>
    <w:p w:rsidR="008E571A" w:rsidRDefault="00652CE0" w:rsidP="008E571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</w:pPr>
      <w:r w:rsidRPr="008E571A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>Об утверждении Правил принятия решений</w:t>
      </w:r>
    </w:p>
    <w:p w:rsidR="008E571A" w:rsidRDefault="00652CE0" w:rsidP="008E571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3C3C3C"/>
          <w:sz w:val="28"/>
          <w:szCs w:val="28"/>
          <w:shd w:val="clear" w:color="auto" w:fill="FFFFFF"/>
        </w:rPr>
      </w:pPr>
      <w:r w:rsidRPr="008E571A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>о списании произведённых</w:t>
      </w:r>
      <w:r w:rsidRPr="008E571A">
        <w:rPr>
          <w:rFonts w:ascii="Times New Roman" w:hAnsi="Times New Roman"/>
          <w:b/>
          <w:color w:val="3C3C3C"/>
          <w:sz w:val="28"/>
          <w:szCs w:val="28"/>
          <w:shd w:val="clear" w:color="auto" w:fill="FFFFFF"/>
        </w:rPr>
        <w:t xml:space="preserve"> капитальных вложений (затрат) </w:t>
      </w:r>
    </w:p>
    <w:p w:rsidR="008E571A" w:rsidRDefault="00652CE0" w:rsidP="008E571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</w:pPr>
      <w:r w:rsidRPr="008E571A">
        <w:rPr>
          <w:rFonts w:ascii="Times New Roman" w:hAnsi="Times New Roman"/>
          <w:b/>
          <w:color w:val="3C3C3C"/>
          <w:sz w:val="28"/>
          <w:szCs w:val="28"/>
          <w:shd w:val="clear" w:color="auto" w:fill="FFFFFF"/>
        </w:rPr>
        <w:t>в объекты капитального строительства</w:t>
      </w:r>
      <w:r w:rsidRPr="008E571A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>, в том числе в сумме расходов</w:t>
      </w:r>
    </w:p>
    <w:p w:rsidR="008E571A" w:rsidRDefault="00652CE0" w:rsidP="008E571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</w:pPr>
      <w:r w:rsidRPr="008E571A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>по разработке предпроектной, проектно-сметной документации, строительно-монтажным работам и иным расходам, не приведшим</w:t>
      </w:r>
    </w:p>
    <w:p w:rsidR="008E571A" w:rsidRDefault="00652CE0" w:rsidP="008E571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</w:pPr>
      <w:r w:rsidRPr="008E571A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 xml:space="preserve">к возведению (созданию) объекта капитального строительства, финансирование которых осуществлялось за счёт средств </w:t>
      </w:r>
    </w:p>
    <w:p w:rsidR="000C54DC" w:rsidRPr="008E571A" w:rsidRDefault="00652CE0" w:rsidP="008E571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</w:pPr>
      <w:r w:rsidRPr="008E571A">
        <w:rPr>
          <w:rFonts w:ascii="Times New Roman" w:hAnsi="Times New Roman"/>
          <w:b/>
          <w:bCs/>
          <w:color w:val="2D2D2D"/>
          <w:kern w:val="36"/>
          <w:sz w:val="28"/>
          <w:szCs w:val="28"/>
          <w:lang w:eastAsia="ru-RU"/>
        </w:rPr>
        <w:t>бюджета города Димитровграда Ульяновской области</w:t>
      </w:r>
    </w:p>
    <w:p w:rsidR="000C54DC" w:rsidRPr="008E571A" w:rsidRDefault="000C54DC" w:rsidP="008E571A">
      <w:pPr>
        <w:shd w:val="clear" w:color="auto" w:fill="FFFFFF"/>
        <w:spacing w:after="0" w:line="240" w:lineRule="auto"/>
        <w:ind w:firstLineChars="240" w:firstLine="672"/>
        <w:jc w:val="both"/>
        <w:textAlignment w:val="baseline"/>
        <w:rPr>
          <w:rFonts w:ascii="Times New Roman" w:hAnsi="Times New Roman"/>
          <w:color w:val="3C3C3C"/>
          <w:sz w:val="28"/>
          <w:szCs w:val="28"/>
          <w:lang w:eastAsia="ru-RU"/>
        </w:rPr>
      </w:pPr>
    </w:p>
    <w:p w:rsidR="000C54DC" w:rsidRPr="008E571A" w:rsidRDefault="00652CE0" w:rsidP="008E571A">
      <w:pPr>
        <w:pStyle w:val="2"/>
        <w:shd w:val="clear" w:color="auto" w:fill="FFFFFF"/>
        <w:spacing w:before="0" w:beforeAutospacing="0" w:after="0" w:afterAutospacing="0"/>
        <w:ind w:firstLineChars="253" w:firstLine="708"/>
        <w:jc w:val="both"/>
        <w:textAlignment w:val="baseline"/>
        <w:rPr>
          <w:b w:val="0"/>
          <w:sz w:val="28"/>
          <w:szCs w:val="28"/>
        </w:rPr>
      </w:pPr>
      <w:r w:rsidRPr="008E571A">
        <w:rPr>
          <w:b w:val="0"/>
          <w:sz w:val="28"/>
          <w:szCs w:val="28"/>
        </w:rPr>
        <w:t xml:space="preserve">В соответствии с </w:t>
      </w:r>
      <w:hyperlink r:id="rId8" w:history="1">
        <w:r w:rsidRPr="008E571A">
          <w:rPr>
            <w:b w:val="0"/>
            <w:sz w:val="28"/>
            <w:szCs w:val="28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8E571A">
        <w:rPr>
          <w:b w:val="0"/>
          <w:sz w:val="28"/>
          <w:szCs w:val="28"/>
        </w:rPr>
        <w:t xml:space="preserve">», </w:t>
      </w:r>
      <w:r w:rsidR="008E571A">
        <w:rPr>
          <w:b w:val="0"/>
          <w:sz w:val="28"/>
          <w:szCs w:val="28"/>
        </w:rPr>
        <w:t>п</w:t>
      </w:r>
      <w:r w:rsidRPr="008E571A">
        <w:rPr>
          <w:b w:val="0"/>
          <w:sz w:val="28"/>
          <w:szCs w:val="28"/>
        </w:rPr>
        <w:t xml:space="preserve">остановлением Правительства Российской Федерации </w:t>
      </w:r>
      <w:r w:rsidR="008E571A">
        <w:rPr>
          <w:b w:val="0"/>
          <w:sz w:val="28"/>
          <w:szCs w:val="28"/>
        </w:rPr>
        <w:t xml:space="preserve">                        </w:t>
      </w:r>
      <w:r w:rsidRPr="008E571A">
        <w:rPr>
          <w:b w:val="0"/>
          <w:sz w:val="28"/>
          <w:szCs w:val="28"/>
        </w:rPr>
        <w:t>от 07.09.2021№ 1517 «О принятии решений о списании объектов незавершённого строительства или затрат, понесённых на незавершённое строительство объектов капитального строительства федеральной собственности, финансовое обеспечение которых осуществлялось за счёт средств федерального бюджета»,</w:t>
      </w:r>
      <w:r w:rsidR="008E571A">
        <w:rPr>
          <w:b w:val="0"/>
          <w:sz w:val="28"/>
          <w:szCs w:val="28"/>
        </w:rPr>
        <w:t xml:space="preserve"> п</w:t>
      </w:r>
      <w:r w:rsidRPr="008E571A">
        <w:rPr>
          <w:b w:val="0"/>
          <w:sz w:val="28"/>
          <w:szCs w:val="28"/>
          <w:shd w:val="clear" w:color="auto" w:fill="FFFFFF"/>
        </w:rPr>
        <w:t xml:space="preserve">остановлением Правительства Ульяновской области от 21.11.2022 № 697-П «О списании государственного имущества Ульяновской области и о признании утратившими силу отдельных постановлений (отдельных положений постановлений) Правительства </w:t>
      </w:r>
      <w:r w:rsidRPr="008E571A">
        <w:rPr>
          <w:b w:val="0"/>
          <w:sz w:val="28"/>
          <w:szCs w:val="28"/>
        </w:rPr>
        <w:t>Ульяновской области</w:t>
      </w:r>
      <w:r w:rsidRPr="008E571A">
        <w:rPr>
          <w:b w:val="0"/>
          <w:sz w:val="28"/>
          <w:szCs w:val="28"/>
          <w:shd w:val="clear" w:color="auto" w:fill="FFFFFF"/>
        </w:rPr>
        <w:t>»</w:t>
      </w:r>
      <w:r w:rsidRPr="008E571A">
        <w:rPr>
          <w:b w:val="0"/>
          <w:sz w:val="28"/>
          <w:szCs w:val="28"/>
        </w:rPr>
        <w:t>,  Уставом муниципального образования «Город Димитровград» Ульяновской области, в целях упорядочения практики принятия решений о списании капитальных вложений (затрат) в объекты капитального строительства за счёт бюджетных средств п о с т а н о в л я ю:</w:t>
      </w:r>
    </w:p>
    <w:p w:rsidR="000C54DC" w:rsidRPr="008E571A" w:rsidRDefault="00652CE0" w:rsidP="008E571A">
      <w:pPr>
        <w:shd w:val="clear" w:color="auto" w:fill="FFFFFF"/>
        <w:spacing w:after="0" w:line="240" w:lineRule="auto"/>
        <w:ind w:firstLineChars="202" w:firstLine="56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571A">
        <w:rPr>
          <w:rFonts w:ascii="Times New Roman" w:hAnsi="Times New Roman"/>
          <w:sz w:val="28"/>
          <w:szCs w:val="28"/>
          <w:lang w:eastAsia="ru-RU"/>
        </w:rPr>
        <w:t xml:space="preserve">1.Утвердить Правила принятия решений о списании произведённых капитальных вложений (затрат) в объекты </w:t>
      </w:r>
      <w:r w:rsidRPr="008E571A">
        <w:rPr>
          <w:rFonts w:ascii="Times New Roman" w:hAnsi="Times New Roman"/>
          <w:sz w:val="28"/>
          <w:szCs w:val="28"/>
        </w:rPr>
        <w:t>капитального строительства</w:t>
      </w:r>
      <w:r w:rsidRPr="008E571A">
        <w:rPr>
          <w:rFonts w:ascii="Times New Roman" w:hAnsi="Times New Roman"/>
          <w:sz w:val="28"/>
          <w:szCs w:val="28"/>
          <w:lang w:eastAsia="ru-RU"/>
        </w:rPr>
        <w:t xml:space="preserve">, в том числе в сумме расходов по разработке предпроектной, проектно-сметной документации, строительно-монтажным работам и иным расходам, не приведшим к возведению (созданию) объекта </w:t>
      </w:r>
      <w:r w:rsidRPr="008E571A">
        <w:rPr>
          <w:rFonts w:ascii="Times New Roman" w:hAnsi="Times New Roman"/>
          <w:sz w:val="28"/>
          <w:szCs w:val="28"/>
        </w:rPr>
        <w:t>капитального строительства</w:t>
      </w:r>
      <w:r w:rsidRPr="008E571A">
        <w:rPr>
          <w:rFonts w:ascii="Times New Roman" w:hAnsi="Times New Roman"/>
          <w:sz w:val="28"/>
          <w:szCs w:val="28"/>
          <w:lang w:eastAsia="ru-RU"/>
        </w:rPr>
        <w:t>, финансирование которых осуществлялось за счёт средств бюджета города Димитровграда Ульяновской области (Приложение № 1).</w:t>
      </w:r>
    </w:p>
    <w:p w:rsidR="000C54DC" w:rsidRPr="008E571A" w:rsidRDefault="00652CE0" w:rsidP="008E571A">
      <w:pPr>
        <w:spacing w:after="0" w:line="24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8E571A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8E571A">
        <w:rPr>
          <w:rFonts w:ascii="Times New Roman" w:hAnsi="Times New Roman"/>
          <w:sz w:val="28"/>
          <w:szCs w:val="28"/>
        </w:rPr>
        <w:t>Признать утратившим силу (отменить) постановление Администрации города</w:t>
      </w:r>
      <w:r w:rsidR="00E45944" w:rsidRPr="008E571A">
        <w:rPr>
          <w:rFonts w:ascii="Times New Roman" w:hAnsi="Times New Roman"/>
          <w:sz w:val="28"/>
          <w:szCs w:val="28"/>
        </w:rPr>
        <w:t xml:space="preserve"> </w:t>
      </w:r>
      <w:r w:rsidRPr="008E571A">
        <w:rPr>
          <w:rFonts w:ascii="Times New Roman" w:hAnsi="Times New Roman"/>
          <w:sz w:val="28"/>
          <w:szCs w:val="28"/>
        </w:rPr>
        <w:t>от 04.08.2021 № 1962 «</w:t>
      </w:r>
      <w:r w:rsidRPr="008E571A">
        <w:rPr>
          <w:rFonts w:ascii="Times New Roman" w:hAnsi="Times New Roman"/>
          <w:bCs/>
          <w:kern w:val="36"/>
          <w:sz w:val="28"/>
          <w:szCs w:val="28"/>
          <w:lang w:eastAsia="ru-RU"/>
        </w:rPr>
        <w:t>Об утверждении Порядка списания произведённых</w:t>
      </w:r>
      <w:r w:rsidRPr="008E571A">
        <w:rPr>
          <w:rFonts w:ascii="Times New Roman" w:hAnsi="Times New Roman"/>
          <w:sz w:val="28"/>
          <w:szCs w:val="28"/>
          <w:shd w:val="clear" w:color="auto" w:fill="FFFFFF"/>
        </w:rPr>
        <w:t xml:space="preserve"> капитальных вложений (затрат) в объекты капитального строительства</w:t>
      </w:r>
      <w:r w:rsidRPr="008E571A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, в том числе в сумме расходов по разработке предпроектной, проектно-сметной документации, строительно-монтажным работам и иным расходам, не приведшим к возведению (созданию) объекта капитального </w:t>
      </w:r>
      <w:r w:rsidRPr="008E571A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>строительства, финансирование которых осуществлялось за счёт средств бюджета города Димитровграда».</w:t>
      </w:r>
    </w:p>
    <w:p w:rsidR="000C54DC" w:rsidRPr="008E571A" w:rsidRDefault="00652CE0" w:rsidP="008E571A">
      <w:pPr>
        <w:spacing w:after="0" w:line="24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8E571A">
        <w:rPr>
          <w:rFonts w:ascii="Times New Roman" w:hAnsi="Times New Roman"/>
          <w:sz w:val="28"/>
          <w:szCs w:val="28"/>
          <w:lang w:eastAsia="ru-RU"/>
        </w:rPr>
        <w:t>3.</w:t>
      </w:r>
      <w:r w:rsidRPr="008E571A">
        <w:rPr>
          <w:rFonts w:ascii="Times New Roman" w:hAnsi="Times New Roman"/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0C54DC" w:rsidRPr="008E571A" w:rsidRDefault="00652CE0" w:rsidP="008E571A">
      <w:pPr>
        <w:spacing w:after="0" w:line="24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8E571A">
        <w:rPr>
          <w:rFonts w:ascii="Times New Roman" w:hAnsi="Times New Roman"/>
          <w:sz w:val="28"/>
          <w:szCs w:val="28"/>
        </w:rPr>
        <w:t xml:space="preserve">4.Контроль за исполнением настоящего постановления возложить на заместителя Главы города по жилищно-коммунальному комплексу </w:t>
      </w:r>
      <w:r w:rsidR="008E571A">
        <w:rPr>
          <w:rFonts w:ascii="Times New Roman" w:hAnsi="Times New Roman"/>
          <w:sz w:val="28"/>
          <w:szCs w:val="28"/>
        </w:rPr>
        <w:t xml:space="preserve">                      </w:t>
      </w:r>
      <w:r w:rsidRPr="008E571A">
        <w:rPr>
          <w:rFonts w:ascii="Times New Roman" w:hAnsi="Times New Roman"/>
          <w:sz w:val="28"/>
          <w:szCs w:val="28"/>
        </w:rPr>
        <w:t>Трофимова Д.Д.</w:t>
      </w:r>
    </w:p>
    <w:p w:rsidR="000C54DC" w:rsidRPr="008E571A" w:rsidRDefault="000C54DC" w:rsidP="008E571A">
      <w:pPr>
        <w:pStyle w:val="a9"/>
        <w:spacing w:after="0" w:line="240" w:lineRule="auto"/>
        <w:ind w:left="0" w:firstLineChars="202" w:firstLine="566"/>
        <w:rPr>
          <w:rFonts w:ascii="Times New Roman" w:hAnsi="Times New Roman"/>
          <w:sz w:val="28"/>
          <w:szCs w:val="28"/>
        </w:rPr>
      </w:pPr>
    </w:p>
    <w:p w:rsidR="000C54DC" w:rsidRPr="008E571A" w:rsidRDefault="000C54DC" w:rsidP="008E571A">
      <w:pPr>
        <w:pStyle w:val="a9"/>
        <w:spacing w:after="0" w:line="240" w:lineRule="auto"/>
        <w:ind w:left="0" w:firstLineChars="240" w:firstLine="672"/>
        <w:rPr>
          <w:rFonts w:ascii="Times New Roman" w:hAnsi="Times New Roman"/>
          <w:sz w:val="28"/>
          <w:szCs w:val="28"/>
        </w:rPr>
      </w:pPr>
    </w:p>
    <w:p w:rsidR="000C54DC" w:rsidRPr="008E571A" w:rsidRDefault="000C54DC" w:rsidP="008E57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C54DC" w:rsidRPr="008E571A" w:rsidRDefault="00652CE0" w:rsidP="008E5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71A">
        <w:rPr>
          <w:rFonts w:ascii="Times New Roman" w:hAnsi="Times New Roman"/>
          <w:bCs/>
          <w:sz w:val="28"/>
          <w:szCs w:val="28"/>
        </w:rPr>
        <w:t xml:space="preserve">Глава города </w:t>
      </w:r>
      <w:r w:rsidRPr="008E571A">
        <w:rPr>
          <w:rFonts w:ascii="Times New Roman" w:hAnsi="Times New Roman"/>
          <w:bCs/>
          <w:sz w:val="28"/>
          <w:szCs w:val="28"/>
        </w:rPr>
        <w:tab/>
      </w:r>
      <w:r w:rsidRPr="008E571A">
        <w:rPr>
          <w:rFonts w:ascii="Times New Roman" w:hAnsi="Times New Roman"/>
          <w:bCs/>
          <w:sz w:val="28"/>
          <w:szCs w:val="28"/>
        </w:rPr>
        <w:tab/>
      </w:r>
      <w:r w:rsidRPr="008E571A">
        <w:rPr>
          <w:rFonts w:ascii="Times New Roman" w:hAnsi="Times New Roman"/>
          <w:bCs/>
          <w:sz w:val="28"/>
          <w:szCs w:val="28"/>
        </w:rPr>
        <w:tab/>
      </w:r>
      <w:r w:rsidRPr="008E571A">
        <w:rPr>
          <w:rFonts w:ascii="Times New Roman" w:hAnsi="Times New Roman"/>
          <w:bCs/>
          <w:sz w:val="28"/>
          <w:szCs w:val="28"/>
        </w:rPr>
        <w:tab/>
      </w:r>
      <w:r w:rsidRPr="008E571A">
        <w:rPr>
          <w:rFonts w:ascii="Times New Roman" w:hAnsi="Times New Roman"/>
          <w:sz w:val="28"/>
          <w:szCs w:val="28"/>
        </w:rPr>
        <w:t xml:space="preserve">                </w:t>
      </w:r>
      <w:r w:rsidR="00E45944" w:rsidRPr="008E571A">
        <w:rPr>
          <w:rFonts w:ascii="Times New Roman" w:hAnsi="Times New Roman"/>
          <w:sz w:val="28"/>
          <w:szCs w:val="28"/>
        </w:rPr>
        <w:t xml:space="preserve">                           </w:t>
      </w:r>
      <w:r w:rsidRPr="008E571A">
        <w:rPr>
          <w:rFonts w:ascii="Times New Roman" w:hAnsi="Times New Roman"/>
          <w:sz w:val="28"/>
          <w:szCs w:val="28"/>
        </w:rPr>
        <w:t xml:space="preserve"> С.А.Сандрюков</w:t>
      </w:r>
    </w:p>
    <w:p w:rsidR="000C54DC" w:rsidRPr="008E571A" w:rsidRDefault="000C54DC" w:rsidP="008E571A">
      <w:pPr>
        <w:shd w:val="clear" w:color="auto" w:fill="FFFFFF"/>
        <w:spacing w:after="0" w:line="240" w:lineRule="auto"/>
        <w:ind w:firstLineChars="240" w:firstLine="672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7C3CAE" w:rsidRDefault="007C3CAE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7C3CAE" w:rsidRDefault="007C3CAE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7C3CAE" w:rsidRDefault="007C3CAE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7C3CAE" w:rsidRPr="008E571A" w:rsidRDefault="007C3CAE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0C54DC" w:rsidP="008E57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0C54DC" w:rsidRPr="008E571A" w:rsidRDefault="008E571A" w:rsidP="008E57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652CE0" w:rsidRPr="008E571A">
        <w:rPr>
          <w:rFonts w:ascii="Times New Roman" w:hAnsi="Times New Roman"/>
          <w:color w:val="2D2D2D"/>
          <w:sz w:val="28"/>
          <w:szCs w:val="28"/>
          <w:lang w:eastAsia="ru-RU"/>
        </w:rPr>
        <w:t>ПРИЛОЖЕНИЕ № 1</w:t>
      </w:r>
    </w:p>
    <w:p w:rsidR="000C54DC" w:rsidRPr="008E571A" w:rsidRDefault="00652CE0" w:rsidP="008E57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="008E571A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 </w:t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>к постановлению</w:t>
      </w:r>
    </w:p>
    <w:p w:rsidR="000C54DC" w:rsidRPr="008E571A" w:rsidRDefault="00652CE0" w:rsidP="008E57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="008E571A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        </w:t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="008E571A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           </w:t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>Администрации города</w:t>
      </w:r>
    </w:p>
    <w:p w:rsidR="000C54DC" w:rsidRPr="008E571A" w:rsidRDefault="00652CE0" w:rsidP="008E57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C3C3C"/>
          <w:sz w:val="28"/>
          <w:szCs w:val="28"/>
          <w:lang w:eastAsia="ru-RU"/>
        </w:rPr>
      </w:pP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ab/>
      </w:r>
      <w:r w:rsidR="008E571A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           </w:t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 xml:space="preserve">от </w:t>
      </w:r>
      <w:r w:rsidR="007C3CAE">
        <w:rPr>
          <w:rFonts w:ascii="Times New Roman" w:hAnsi="Times New Roman"/>
          <w:color w:val="2D2D2D"/>
          <w:sz w:val="28"/>
          <w:szCs w:val="28"/>
          <w:lang w:eastAsia="ru-RU"/>
        </w:rPr>
        <w:t>23.07.2024</w:t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№ </w:t>
      </w:r>
      <w:r w:rsidR="007C3CAE">
        <w:rPr>
          <w:rFonts w:ascii="Times New Roman" w:hAnsi="Times New Roman"/>
          <w:color w:val="2D2D2D"/>
          <w:sz w:val="28"/>
          <w:szCs w:val="28"/>
          <w:lang w:eastAsia="ru-RU"/>
        </w:rPr>
        <w:t>3287</w:t>
      </w:r>
      <w:r w:rsidRPr="008E571A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  </w:t>
      </w:r>
    </w:p>
    <w:p w:rsidR="000C54DC" w:rsidRPr="008E571A" w:rsidRDefault="000C54DC" w:rsidP="008E5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C3C3C"/>
          <w:sz w:val="28"/>
          <w:szCs w:val="28"/>
          <w:lang w:eastAsia="ru-RU"/>
        </w:rPr>
      </w:pPr>
    </w:p>
    <w:p w:rsidR="008E571A" w:rsidRDefault="00652CE0" w:rsidP="008E5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E571A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</w:t>
      </w:r>
      <w:r w:rsidRPr="008E571A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 xml:space="preserve">принятия решений о списании произведённых капитальных вложений (затрат) в объекты капитального строительства, в том числе в сумме расходов по разработке предпроектной, проектно-сметной документации, строительно-монтажным работам и иным расходам, не приведшим </w:t>
      </w:r>
    </w:p>
    <w:p w:rsidR="008E571A" w:rsidRDefault="00652CE0" w:rsidP="008E5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E57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 возведению (созданию) объекта капитального строительства, финансирование которых осуществлялось за счёт средств бюджета </w:t>
      </w:r>
    </w:p>
    <w:p w:rsidR="000C54DC" w:rsidRPr="008E571A" w:rsidRDefault="00652CE0" w:rsidP="008E5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E571A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города Димитровграда Ульяновской области</w:t>
      </w:r>
    </w:p>
    <w:p w:rsidR="000C54DC" w:rsidRPr="008E571A" w:rsidRDefault="000C54DC" w:rsidP="008E5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1.Настоящие Правила определяют основание и процедуру принятия решений о списании объектов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города Димитровграда Ульяновской области (далее - решение о списании).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2.Решение о списании принимается в отношении: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а) объектов незавершённого строительства, права муниципальной</w:t>
      </w:r>
      <w:r w:rsidR="00E45944" w:rsidRPr="008E571A">
        <w:rPr>
          <w:rFonts w:ascii="Times New Roman" w:hAnsi="Times New Roman" w:cs="Times New Roman"/>
          <w:sz w:val="28"/>
          <w:szCs w:val="28"/>
        </w:rPr>
        <w:t xml:space="preserve"> </w:t>
      </w:r>
      <w:r w:rsidR="008E571A" w:rsidRPr="008E571A">
        <w:rPr>
          <w:rFonts w:ascii="Times New Roman" w:hAnsi="Times New Roman" w:cs="Times New Roman"/>
          <w:sz w:val="28"/>
          <w:szCs w:val="28"/>
        </w:rPr>
        <w:t>собственности,</w:t>
      </w:r>
      <w:r w:rsidR="00E45944" w:rsidRPr="008E571A">
        <w:rPr>
          <w:rFonts w:ascii="Times New Roman" w:hAnsi="Times New Roman" w:cs="Times New Roman"/>
          <w:sz w:val="28"/>
          <w:szCs w:val="28"/>
        </w:rPr>
        <w:t xml:space="preserve"> </w:t>
      </w:r>
      <w:r w:rsidRPr="008E571A">
        <w:rPr>
          <w:rFonts w:ascii="Times New Roman" w:hAnsi="Times New Roman" w:cs="Times New Roman"/>
          <w:sz w:val="28"/>
          <w:szCs w:val="28"/>
        </w:rPr>
        <w:t>на которые оформлены в соответствии с законодательством Российской Федерации (далее - объекты незавершённого строительства);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б) затрат, понесённых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города Димитровграда Ульяновской области (далее -  город), включая затраты на проектные и (или) изыскательские работы (далее - произведённые затраты).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3.</w:t>
      </w:r>
      <w:bookmarkStart w:id="0" w:name="P46"/>
      <w:bookmarkEnd w:id="0"/>
      <w:r w:rsidRPr="008E571A">
        <w:rPr>
          <w:rFonts w:ascii="Times New Roman" w:hAnsi="Times New Roman" w:cs="Times New Roman"/>
          <w:sz w:val="28"/>
          <w:szCs w:val="28"/>
        </w:rPr>
        <w:t>Решение о списании произведённых затрат принимается при наличии следующих оснований:</w:t>
      </w:r>
    </w:p>
    <w:p w:rsidR="00CF2876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а)</w:t>
      </w:r>
      <w:r w:rsidR="00CF2876" w:rsidRPr="008E571A">
        <w:rPr>
          <w:rFonts w:ascii="Times New Roman" w:hAnsi="Times New Roman" w:cs="Times New Roman"/>
          <w:sz w:val="28"/>
          <w:szCs w:val="28"/>
        </w:rPr>
        <w:t xml:space="preserve"> объектов незавершенного строительства, права собственности на которые оформлены в соответствии с законодательством (далее - объекты незавершенного строительства);</w:t>
      </w:r>
    </w:p>
    <w:p w:rsidR="000C54DC" w:rsidRPr="008E571A" w:rsidRDefault="00CF2876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б)</w:t>
      </w:r>
      <w:r w:rsidR="00652CE0" w:rsidRPr="008E571A">
        <w:rPr>
          <w:rFonts w:ascii="Times New Roman" w:hAnsi="Times New Roman" w:cs="Times New Roman"/>
          <w:sz w:val="28"/>
          <w:szCs w:val="28"/>
        </w:rPr>
        <w:t xml:space="preserve">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документации;</w:t>
      </w:r>
    </w:p>
    <w:p w:rsidR="000C54DC" w:rsidRPr="008E571A" w:rsidRDefault="00CF2876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в</w:t>
      </w:r>
      <w:r w:rsidR="00652CE0" w:rsidRPr="008E571A">
        <w:rPr>
          <w:rFonts w:ascii="Times New Roman" w:hAnsi="Times New Roman" w:cs="Times New Roman"/>
          <w:sz w:val="28"/>
          <w:szCs w:val="28"/>
        </w:rPr>
        <w:t>) отсутствие оснований для государственной регистрации прав на объекты незавершённого строительства, в отношении которых произведены затраты, в Едином государственном реестре недвижимости, предусмотренных статьёй 14 Федерального закона от 13.07.2015 № 218-ФЗ «О государственной регистрации недвижимости».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 xml:space="preserve">4.Решение о списании принимается в форме Постановления  Администрации  города в установленном порядке. Подготовку и оформление документов по списанию имущества осуществляет орган местного </w:t>
      </w:r>
      <w:r w:rsidRPr="008E571A">
        <w:rPr>
          <w:rFonts w:ascii="Times New Roman" w:hAnsi="Times New Roman" w:cs="Times New Roman"/>
          <w:sz w:val="28"/>
          <w:szCs w:val="28"/>
        </w:rPr>
        <w:lastRenderedPageBreak/>
        <w:t>самоуправления города, осуществляющий полномочия главного распорядителя средств бюджета города в отношении произведённых затрат.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Start w:id="2" w:name="P52"/>
      <w:bookmarkEnd w:id="1"/>
      <w:bookmarkEnd w:id="2"/>
      <w:r w:rsidRPr="008E571A">
        <w:rPr>
          <w:rFonts w:ascii="Times New Roman" w:hAnsi="Times New Roman" w:cs="Times New Roman"/>
          <w:sz w:val="28"/>
          <w:szCs w:val="28"/>
        </w:rPr>
        <w:t>5.Решение о списании объекта незавершённого строительства должно содержать следующие сведения: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а) наименование Главного распорядителя бюджетных средств или юридического лица;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б) наименование объекта незавершённого строительства, а также его местоположение, кадастровый номер и реестровый номер муниципального имущества;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в) решение о необходимости сноса объекта незавершённого строительства и (или) утилизации строительных отходов и рекультивации земельного участка, на котором находился объект незавершённого строительства, содержащее сроки и расчёт</w:t>
      </w:r>
      <w:r w:rsidR="00CF2876" w:rsidRPr="008E571A">
        <w:rPr>
          <w:rFonts w:ascii="Times New Roman" w:hAnsi="Times New Roman" w:cs="Times New Roman"/>
          <w:sz w:val="28"/>
          <w:szCs w:val="28"/>
        </w:rPr>
        <w:t xml:space="preserve"> </w:t>
      </w:r>
      <w:r w:rsidRPr="008E571A">
        <w:rPr>
          <w:rFonts w:ascii="Times New Roman" w:hAnsi="Times New Roman" w:cs="Times New Roman"/>
          <w:sz w:val="28"/>
          <w:szCs w:val="28"/>
        </w:rPr>
        <w:t>объёма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счёт средств бюджета города  (при наличии такого решения).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8E571A">
        <w:rPr>
          <w:rFonts w:ascii="Times New Roman" w:hAnsi="Times New Roman" w:cs="Times New Roman"/>
          <w:sz w:val="28"/>
          <w:szCs w:val="28"/>
        </w:rPr>
        <w:t>6.Решение о списании произведённых затрат должно содержать следующие сведения: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а) наименование Главного распорядителя бюджетных средств или юридического лица;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б) наименование юридического лица, в бухгалтерском учёте которого учтены произведённые капитальные вложения;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в) общий размер произведённых затрат с выделением размера затрат, произведённых за счёт средств бюджета города, и распределение их по видам (проектные и (или) изыскательские работы, строительно-монтажные работы, приобретение оборудования, включённого в смету строительства объекта капитального строительства) (при наличии такой информации);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г) период, в течение которого производились затраты.</w:t>
      </w:r>
    </w:p>
    <w:p w:rsidR="000C54DC" w:rsidRPr="008E571A" w:rsidRDefault="00652CE0" w:rsidP="008E571A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Проект решения о списании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незавершённого строительства, а также финансово-экономическое обоснование принимаемого решения подготавливается и направляется на согласование главному распорядителю бюджетных средств, Управлению финансов и муниципальных закупок города, Комитету по управлению имуществом города (далее - согласующие органы).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 xml:space="preserve">Срок согласования проекта решения о списании не должен превышать 14 </w:t>
      </w:r>
      <w:r w:rsidR="00CF2876" w:rsidRPr="008E571A">
        <w:rPr>
          <w:rFonts w:ascii="Times New Roman" w:hAnsi="Times New Roman" w:cs="Times New Roman"/>
          <w:sz w:val="28"/>
          <w:szCs w:val="28"/>
        </w:rPr>
        <w:t>рабочих</w:t>
      </w:r>
      <w:r w:rsidRPr="008E571A">
        <w:rPr>
          <w:rFonts w:ascii="Times New Roman" w:hAnsi="Times New Roman" w:cs="Times New Roman"/>
          <w:sz w:val="28"/>
          <w:szCs w:val="28"/>
        </w:rPr>
        <w:t xml:space="preserve"> дней, в случае отсутствия ответов согласующих органов в указанный срок проект решения о списании считается согласованным.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8E571A">
        <w:rPr>
          <w:rFonts w:ascii="Times New Roman" w:hAnsi="Times New Roman" w:cs="Times New Roman"/>
          <w:sz w:val="28"/>
          <w:szCs w:val="28"/>
        </w:rPr>
        <w:t>8.Пояснительные материалы к проекту решения о списании объекта незавершённого строительства должны содержать следующие сведения и документы: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а) наименование объекта незавершённого строительства;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 xml:space="preserve">б) инвентарный (учётный) номер объекта незавершённого строительства </w:t>
      </w:r>
      <w:r w:rsidRPr="008E571A">
        <w:rPr>
          <w:rFonts w:ascii="Times New Roman" w:hAnsi="Times New Roman" w:cs="Times New Roman"/>
          <w:sz w:val="28"/>
          <w:szCs w:val="28"/>
        </w:rPr>
        <w:lastRenderedPageBreak/>
        <w:t>(при наличии);</w:t>
      </w:r>
    </w:p>
    <w:p w:rsidR="000C54DC" w:rsidRPr="008E571A" w:rsidRDefault="004362E9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 xml:space="preserve">в) </w:t>
      </w:r>
      <w:r w:rsidR="00652CE0" w:rsidRPr="008E571A">
        <w:rPr>
          <w:rFonts w:ascii="Times New Roman" w:hAnsi="Times New Roman" w:cs="Times New Roman"/>
          <w:sz w:val="28"/>
          <w:szCs w:val="28"/>
        </w:rPr>
        <w:t>кадастровый номер объекта незавершённого строительства;</w:t>
      </w:r>
    </w:p>
    <w:p w:rsidR="000C54DC" w:rsidRPr="008E571A" w:rsidRDefault="004362E9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 xml:space="preserve">г) </w:t>
      </w:r>
      <w:r w:rsidR="00652CE0" w:rsidRPr="008E571A">
        <w:rPr>
          <w:rFonts w:ascii="Times New Roman" w:hAnsi="Times New Roman" w:cs="Times New Roman"/>
          <w:sz w:val="28"/>
          <w:szCs w:val="28"/>
        </w:rPr>
        <w:t>год начала строительства объекта незавершённого строительства;</w:t>
      </w:r>
    </w:p>
    <w:p w:rsidR="000C54DC" w:rsidRPr="008E571A" w:rsidRDefault="004362E9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 xml:space="preserve">д) </w:t>
      </w:r>
      <w:r w:rsidR="00652CE0" w:rsidRPr="008E571A">
        <w:rPr>
          <w:rFonts w:ascii="Times New Roman" w:hAnsi="Times New Roman" w:cs="Times New Roman"/>
          <w:sz w:val="28"/>
          <w:szCs w:val="28"/>
        </w:rPr>
        <w:t>балансовая стоимость объекта незавершённого строительства на день принятия решения о списании объекта недвижимого имущества;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е) кадастровая стоимость объекта незавершённого строительства;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ж) выписка из Единого государственного реестра недвижимости об объекте недвижимости, выданная в отношении объекта незавершённого строительства;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з) выписка из реестра муниципального имущества об объекте недвижимого имущества, выданная в отношении объекта незавершённого строительства.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8E571A">
        <w:rPr>
          <w:rFonts w:ascii="Times New Roman" w:hAnsi="Times New Roman" w:cs="Times New Roman"/>
          <w:sz w:val="28"/>
          <w:szCs w:val="28"/>
        </w:rPr>
        <w:t>9.Пояснительные материалы к проекту решения о списании произведённых затрат должны содержать следующие сведения и документы: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а) наименование объекта, на создание которого произведены затраты;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 xml:space="preserve">б) первичная учётная документация по учёту работ в капитальном строительстве при наличии таких документов (акты о приёмке выполненных работ (КС-2), справки о стоимости выполненных работ и затрат (КС-3), акты приёмки законченного строительством объекта приёмочной комиссией (КС-14), товарные накладные по форме </w:t>
      </w:r>
      <w:r w:rsidR="008E571A">
        <w:rPr>
          <w:rFonts w:ascii="Times New Roman" w:hAnsi="Times New Roman" w:cs="Times New Roman"/>
          <w:sz w:val="28"/>
          <w:szCs w:val="28"/>
        </w:rPr>
        <w:t>№</w:t>
      </w:r>
      <w:r w:rsidRPr="008E571A">
        <w:rPr>
          <w:rFonts w:ascii="Times New Roman" w:hAnsi="Times New Roman" w:cs="Times New Roman"/>
          <w:sz w:val="28"/>
          <w:szCs w:val="28"/>
        </w:rPr>
        <w:t xml:space="preserve"> ТОРГ-12, иные документы);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в) размер произведённых затрат;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г) год начала осуществления произведённых затрат.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10.Согласующие органы принимают решение об отказе в согласовании проекта решения о списании при наличии хотя бы одного из следующих оснований: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а) отсутствие оснований, предусмотренных пунктом 3 настоящих Правил;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8E571A">
        <w:rPr>
          <w:rFonts w:ascii="Times New Roman" w:hAnsi="Times New Roman" w:cs="Times New Roman"/>
          <w:sz w:val="28"/>
          <w:szCs w:val="28"/>
        </w:rPr>
        <w:t>б) отсутствие сведений и (или) документов, указанных в</w:t>
      </w:r>
      <w:r w:rsidR="00A12456" w:rsidRPr="008E571A">
        <w:rPr>
          <w:rFonts w:ascii="Times New Roman" w:hAnsi="Times New Roman" w:cs="Times New Roman"/>
          <w:sz w:val="28"/>
          <w:szCs w:val="28"/>
        </w:rPr>
        <w:t xml:space="preserve"> </w:t>
      </w:r>
      <w:r w:rsidRPr="008E571A">
        <w:rPr>
          <w:rFonts w:ascii="Times New Roman" w:hAnsi="Times New Roman" w:cs="Times New Roman"/>
          <w:sz w:val="28"/>
          <w:szCs w:val="28"/>
        </w:rPr>
        <w:t>пункте 9</w:t>
      </w:r>
      <w:r w:rsidR="00A12456" w:rsidRPr="008E571A">
        <w:rPr>
          <w:rFonts w:ascii="Times New Roman" w:hAnsi="Times New Roman" w:cs="Times New Roman"/>
          <w:sz w:val="28"/>
          <w:szCs w:val="28"/>
        </w:rPr>
        <w:t xml:space="preserve"> </w:t>
      </w:r>
      <w:r w:rsidRPr="008E571A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9"/>
      <w:bookmarkEnd w:id="7"/>
      <w:r w:rsidRPr="008E571A">
        <w:rPr>
          <w:rFonts w:ascii="Times New Roman" w:hAnsi="Times New Roman" w:cs="Times New Roman"/>
          <w:sz w:val="28"/>
          <w:szCs w:val="28"/>
        </w:rPr>
        <w:t>в) наличие предложений согласующих органов дальнейшем использовании объектов незавершённого строительства или результатов произведённых затрат.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11.При принятии одним или несколькими согласующими органами решения об отказе в согласовании проекта решения о списании по основанию, предусмотренному подпунктом «б» пункта 10 настоящих Правил, орган местного самоуправления или организация подготавливающая проект устраняет такое основание и повторно направляет проект решения о списании на согласование в установленном настоящими Правилами порядке.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 xml:space="preserve">12.После согласования согласующими органами проекта решения о списании организацией в случае, предусмотренном </w:t>
      </w:r>
      <w:hyperlink w:anchor="P50" w:history="1">
        <w:r w:rsidRPr="008E571A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8E571A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в Администрацию города проект правового акта с приложением сведений и документов, предусмотренных пунктами 6 и 8 или 7 и 9 настоящих Правил.</w:t>
      </w:r>
      <w:bookmarkStart w:id="8" w:name="_GoBack"/>
      <w:bookmarkEnd w:id="8"/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2"/>
      <w:bookmarkEnd w:id="9"/>
      <w:r w:rsidRPr="008E571A">
        <w:rPr>
          <w:rFonts w:ascii="Times New Roman" w:hAnsi="Times New Roman" w:cs="Times New Roman"/>
          <w:sz w:val="28"/>
          <w:szCs w:val="28"/>
        </w:rPr>
        <w:t xml:space="preserve">13.При принятии одним или несколькими согласующими органами решения об отказе в согласовании проекта решения о списании, по основанию, предусмотренному подпунктом «в» пункта 10 настоящих Правил, </w:t>
      </w:r>
      <w:r w:rsidRPr="008E571A">
        <w:rPr>
          <w:rFonts w:ascii="Times New Roman" w:hAnsi="Times New Roman" w:cs="Times New Roman"/>
          <w:sz w:val="28"/>
          <w:szCs w:val="28"/>
        </w:rPr>
        <w:lastRenderedPageBreak/>
        <w:t>согласующим органом, принявшим такое решение, в течение 30 календарных дней со дня его принятия подготавливается и направляется в орган местного самоуправления города, подготавливающий проект решения о списании, предложения по дальнейшему использованию объектов незавершённого строительства или результатов произведённых затрат с указанием сроков реализации соответствующих мероприятий.</w:t>
      </w:r>
    </w:p>
    <w:p w:rsidR="000C54DC" w:rsidRPr="008E571A" w:rsidRDefault="00652CE0" w:rsidP="008E57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E571A">
        <w:rPr>
          <w:rFonts w:ascii="Times New Roman" w:hAnsi="Times New Roman" w:cs="Times New Roman"/>
          <w:sz w:val="28"/>
          <w:szCs w:val="28"/>
        </w:rPr>
        <w:t>14.В случае невозможности реализации указанного в пункте 13 настоящих Правил плана мероприятий, органом местного самоуправления города, подготовившим предложение о списании,  направляются предложения о списании объекта незавершённого строительства или произведённых затрат с приложением проекта соответствующего акта и пояснением возникших обстоятельств в Администрацию города.</w:t>
      </w:r>
      <w:bookmarkStart w:id="10" w:name="P84"/>
      <w:bookmarkEnd w:id="10"/>
    </w:p>
    <w:sectPr w:rsidR="000C54DC" w:rsidRPr="008E571A" w:rsidSect="008E571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3A" w:rsidRDefault="00C3113A">
      <w:pPr>
        <w:spacing w:line="240" w:lineRule="auto"/>
      </w:pPr>
      <w:r>
        <w:separator/>
      </w:r>
    </w:p>
  </w:endnote>
  <w:endnote w:type="continuationSeparator" w:id="1">
    <w:p w:rsidR="00C3113A" w:rsidRDefault="00C31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3A" w:rsidRDefault="00C3113A">
      <w:pPr>
        <w:spacing w:after="0"/>
      </w:pPr>
      <w:r>
        <w:separator/>
      </w:r>
    </w:p>
  </w:footnote>
  <w:footnote w:type="continuationSeparator" w:id="1">
    <w:p w:rsidR="00C3113A" w:rsidRDefault="00C3113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DC" w:rsidRDefault="0058177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2C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54DC" w:rsidRDefault="000C54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DC" w:rsidRPr="008E571A" w:rsidRDefault="00581775">
    <w:pPr>
      <w:pStyle w:val="a5"/>
      <w:framePr w:wrap="around" w:vAnchor="text" w:hAnchor="margin" w:xAlign="center" w:y="1"/>
      <w:rPr>
        <w:rStyle w:val="a4"/>
        <w:sz w:val="24"/>
        <w:szCs w:val="24"/>
      </w:rPr>
    </w:pPr>
    <w:r w:rsidRPr="008E571A">
      <w:rPr>
        <w:rStyle w:val="a4"/>
        <w:sz w:val="24"/>
        <w:szCs w:val="24"/>
      </w:rPr>
      <w:fldChar w:fldCharType="begin"/>
    </w:r>
    <w:r w:rsidR="00652CE0" w:rsidRPr="008E571A">
      <w:rPr>
        <w:rStyle w:val="a4"/>
        <w:sz w:val="24"/>
        <w:szCs w:val="24"/>
      </w:rPr>
      <w:instrText xml:space="preserve">PAGE  </w:instrText>
    </w:r>
    <w:r w:rsidRPr="008E571A">
      <w:rPr>
        <w:rStyle w:val="a4"/>
        <w:sz w:val="24"/>
        <w:szCs w:val="24"/>
      </w:rPr>
      <w:fldChar w:fldCharType="separate"/>
    </w:r>
    <w:r w:rsidR="007C3CAE">
      <w:rPr>
        <w:rStyle w:val="a4"/>
        <w:noProof/>
        <w:sz w:val="24"/>
        <w:szCs w:val="24"/>
      </w:rPr>
      <w:t>3</w:t>
    </w:r>
    <w:r w:rsidRPr="008E571A">
      <w:rPr>
        <w:rStyle w:val="a4"/>
        <w:sz w:val="24"/>
        <w:szCs w:val="24"/>
      </w:rPr>
      <w:fldChar w:fldCharType="end"/>
    </w:r>
  </w:p>
  <w:p w:rsidR="000C54DC" w:rsidRDefault="000C54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17B1E6"/>
    <w:multiLevelType w:val="singleLevel"/>
    <w:tmpl w:val="BE17B1E6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0D9"/>
    <w:rsid w:val="00005BC6"/>
    <w:rsid w:val="00010AC8"/>
    <w:rsid w:val="0002127E"/>
    <w:rsid w:val="000262FC"/>
    <w:rsid w:val="000266FE"/>
    <w:rsid w:val="0003343F"/>
    <w:rsid w:val="000352B4"/>
    <w:rsid w:val="00035C0C"/>
    <w:rsid w:val="0003654C"/>
    <w:rsid w:val="00043F3E"/>
    <w:rsid w:val="000509B1"/>
    <w:rsid w:val="00051E4F"/>
    <w:rsid w:val="00052443"/>
    <w:rsid w:val="00060CA1"/>
    <w:rsid w:val="000617BB"/>
    <w:rsid w:val="000647C0"/>
    <w:rsid w:val="000702B7"/>
    <w:rsid w:val="00074899"/>
    <w:rsid w:val="00076371"/>
    <w:rsid w:val="00085CBB"/>
    <w:rsid w:val="00093338"/>
    <w:rsid w:val="000937EB"/>
    <w:rsid w:val="0009516A"/>
    <w:rsid w:val="000A61EC"/>
    <w:rsid w:val="000B0C8B"/>
    <w:rsid w:val="000B6867"/>
    <w:rsid w:val="000C4998"/>
    <w:rsid w:val="000C54DC"/>
    <w:rsid w:val="000D1ADE"/>
    <w:rsid w:val="000D2C7B"/>
    <w:rsid w:val="000D2F80"/>
    <w:rsid w:val="000D467E"/>
    <w:rsid w:val="000D7EC6"/>
    <w:rsid w:val="000E2522"/>
    <w:rsid w:val="000E2C4E"/>
    <w:rsid w:val="000E3161"/>
    <w:rsid w:val="000E3942"/>
    <w:rsid w:val="000E4800"/>
    <w:rsid w:val="000E7630"/>
    <w:rsid w:val="000F0679"/>
    <w:rsid w:val="000F161E"/>
    <w:rsid w:val="000F4454"/>
    <w:rsid w:val="001058A7"/>
    <w:rsid w:val="001120AF"/>
    <w:rsid w:val="00121B75"/>
    <w:rsid w:val="00124790"/>
    <w:rsid w:val="0013700B"/>
    <w:rsid w:val="001426F9"/>
    <w:rsid w:val="00144E22"/>
    <w:rsid w:val="001456AD"/>
    <w:rsid w:val="001467A9"/>
    <w:rsid w:val="001511C3"/>
    <w:rsid w:val="00161D7D"/>
    <w:rsid w:val="00163CDE"/>
    <w:rsid w:val="00164F03"/>
    <w:rsid w:val="00172DD5"/>
    <w:rsid w:val="00173B8B"/>
    <w:rsid w:val="00181E63"/>
    <w:rsid w:val="00184CB4"/>
    <w:rsid w:val="00187B92"/>
    <w:rsid w:val="00190ACE"/>
    <w:rsid w:val="001942A4"/>
    <w:rsid w:val="001A447F"/>
    <w:rsid w:val="001A646F"/>
    <w:rsid w:val="001B04B4"/>
    <w:rsid w:val="001B1ED1"/>
    <w:rsid w:val="001B2387"/>
    <w:rsid w:val="001C1E34"/>
    <w:rsid w:val="001D26B1"/>
    <w:rsid w:val="001F1781"/>
    <w:rsid w:val="002021A3"/>
    <w:rsid w:val="00202918"/>
    <w:rsid w:val="002075A0"/>
    <w:rsid w:val="00213D43"/>
    <w:rsid w:val="00216CAD"/>
    <w:rsid w:val="00216D38"/>
    <w:rsid w:val="00226B85"/>
    <w:rsid w:val="0023127A"/>
    <w:rsid w:val="00232088"/>
    <w:rsid w:val="00233093"/>
    <w:rsid w:val="00234B88"/>
    <w:rsid w:val="0025676A"/>
    <w:rsid w:val="002576AD"/>
    <w:rsid w:val="00267B6E"/>
    <w:rsid w:val="0027377F"/>
    <w:rsid w:val="00281BCD"/>
    <w:rsid w:val="00284D8D"/>
    <w:rsid w:val="00286083"/>
    <w:rsid w:val="002A306F"/>
    <w:rsid w:val="002A3E4C"/>
    <w:rsid w:val="002A492B"/>
    <w:rsid w:val="002A66DA"/>
    <w:rsid w:val="002B1D25"/>
    <w:rsid w:val="002B4F37"/>
    <w:rsid w:val="002C22FD"/>
    <w:rsid w:val="002C2347"/>
    <w:rsid w:val="002C4EAA"/>
    <w:rsid w:val="002C6C0A"/>
    <w:rsid w:val="002C7A2E"/>
    <w:rsid w:val="002E0E70"/>
    <w:rsid w:val="002E5A7D"/>
    <w:rsid w:val="002F62CA"/>
    <w:rsid w:val="002F6AB4"/>
    <w:rsid w:val="00303C16"/>
    <w:rsid w:val="0030482E"/>
    <w:rsid w:val="00307069"/>
    <w:rsid w:val="003107B6"/>
    <w:rsid w:val="00314DA8"/>
    <w:rsid w:val="003201A0"/>
    <w:rsid w:val="003203B7"/>
    <w:rsid w:val="00324194"/>
    <w:rsid w:val="00330AC7"/>
    <w:rsid w:val="00332C94"/>
    <w:rsid w:val="00340597"/>
    <w:rsid w:val="00346B76"/>
    <w:rsid w:val="00357E43"/>
    <w:rsid w:val="00361546"/>
    <w:rsid w:val="003709AF"/>
    <w:rsid w:val="0038055C"/>
    <w:rsid w:val="003819BE"/>
    <w:rsid w:val="003843AD"/>
    <w:rsid w:val="003847E3"/>
    <w:rsid w:val="003914CC"/>
    <w:rsid w:val="00392F99"/>
    <w:rsid w:val="003A3826"/>
    <w:rsid w:val="003B3885"/>
    <w:rsid w:val="003B6986"/>
    <w:rsid w:val="003C210B"/>
    <w:rsid w:val="003C2890"/>
    <w:rsid w:val="003C37A4"/>
    <w:rsid w:val="003C3FE2"/>
    <w:rsid w:val="003C731E"/>
    <w:rsid w:val="003D4C1F"/>
    <w:rsid w:val="003E4619"/>
    <w:rsid w:val="003E49BE"/>
    <w:rsid w:val="00417092"/>
    <w:rsid w:val="00420AA1"/>
    <w:rsid w:val="004231D9"/>
    <w:rsid w:val="004339EA"/>
    <w:rsid w:val="00433AAC"/>
    <w:rsid w:val="004362E9"/>
    <w:rsid w:val="004371F3"/>
    <w:rsid w:val="004372EF"/>
    <w:rsid w:val="00444D43"/>
    <w:rsid w:val="00445166"/>
    <w:rsid w:val="00447837"/>
    <w:rsid w:val="004545C0"/>
    <w:rsid w:val="00455947"/>
    <w:rsid w:val="004573B1"/>
    <w:rsid w:val="00457FFB"/>
    <w:rsid w:val="004649D3"/>
    <w:rsid w:val="00472523"/>
    <w:rsid w:val="0047660A"/>
    <w:rsid w:val="00476AC2"/>
    <w:rsid w:val="00480E0B"/>
    <w:rsid w:val="00481869"/>
    <w:rsid w:val="00492F8F"/>
    <w:rsid w:val="00493D10"/>
    <w:rsid w:val="004951FC"/>
    <w:rsid w:val="004A039F"/>
    <w:rsid w:val="004A30DD"/>
    <w:rsid w:val="004B6318"/>
    <w:rsid w:val="004C0E96"/>
    <w:rsid w:val="004C1082"/>
    <w:rsid w:val="004C198E"/>
    <w:rsid w:val="004C5748"/>
    <w:rsid w:val="004D3786"/>
    <w:rsid w:val="004E67CD"/>
    <w:rsid w:val="004F1B00"/>
    <w:rsid w:val="00503D3B"/>
    <w:rsid w:val="0053015D"/>
    <w:rsid w:val="00534B46"/>
    <w:rsid w:val="005473CB"/>
    <w:rsid w:val="00551226"/>
    <w:rsid w:val="00556963"/>
    <w:rsid w:val="00570C06"/>
    <w:rsid w:val="005737F1"/>
    <w:rsid w:val="00581775"/>
    <w:rsid w:val="00583AD2"/>
    <w:rsid w:val="00587DAE"/>
    <w:rsid w:val="00592D3E"/>
    <w:rsid w:val="005B193E"/>
    <w:rsid w:val="005C0069"/>
    <w:rsid w:val="005C0218"/>
    <w:rsid w:val="005D2F6A"/>
    <w:rsid w:val="005D3039"/>
    <w:rsid w:val="005D7636"/>
    <w:rsid w:val="0060269A"/>
    <w:rsid w:val="006055F0"/>
    <w:rsid w:val="00610859"/>
    <w:rsid w:val="0063360A"/>
    <w:rsid w:val="006352B1"/>
    <w:rsid w:val="00641D84"/>
    <w:rsid w:val="00644FF8"/>
    <w:rsid w:val="00652CE0"/>
    <w:rsid w:val="006542B2"/>
    <w:rsid w:val="006633A9"/>
    <w:rsid w:val="00670D00"/>
    <w:rsid w:val="006755E4"/>
    <w:rsid w:val="00676F2B"/>
    <w:rsid w:val="006939B7"/>
    <w:rsid w:val="006A0DA2"/>
    <w:rsid w:val="006A598D"/>
    <w:rsid w:val="006D0FF6"/>
    <w:rsid w:val="006D54A2"/>
    <w:rsid w:val="006E005D"/>
    <w:rsid w:val="006E7AA5"/>
    <w:rsid w:val="006F0837"/>
    <w:rsid w:val="007003FD"/>
    <w:rsid w:val="0070174D"/>
    <w:rsid w:val="00716F38"/>
    <w:rsid w:val="00717FE1"/>
    <w:rsid w:val="00722EC0"/>
    <w:rsid w:val="00725D73"/>
    <w:rsid w:val="007270E0"/>
    <w:rsid w:val="00730F5B"/>
    <w:rsid w:val="00737C68"/>
    <w:rsid w:val="00744703"/>
    <w:rsid w:val="00744ACC"/>
    <w:rsid w:val="00745205"/>
    <w:rsid w:val="0074580D"/>
    <w:rsid w:val="00753D70"/>
    <w:rsid w:val="0075588D"/>
    <w:rsid w:val="00771F55"/>
    <w:rsid w:val="00772BB7"/>
    <w:rsid w:val="007739B1"/>
    <w:rsid w:val="00774F10"/>
    <w:rsid w:val="00787ECD"/>
    <w:rsid w:val="0079269D"/>
    <w:rsid w:val="007A053B"/>
    <w:rsid w:val="007A3D19"/>
    <w:rsid w:val="007C1A0E"/>
    <w:rsid w:val="007C3CAE"/>
    <w:rsid w:val="007C7DAE"/>
    <w:rsid w:val="007D222A"/>
    <w:rsid w:val="007D2B17"/>
    <w:rsid w:val="007D3C34"/>
    <w:rsid w:val="007D460A"/>
    <w:rsid w:val="007D7463"/>
    <w:rsid w:val="007D7568"/>
    <w:rsid w:val="007D7CCB"/>
    <w:rsid w:val="007E7BBA"/>
    <w:rsid w:val="007F0C7B"/>
    <w:rsid w:val="007F3616"/>
    <w:rsid w:val="00801B7C"/>
    <w:rsid w:val="00802785"/>
    <w:rsid w:val="00807386"/>
    <w:rsid w:val="0081126B"/>
    <w:rsid w:val="0082310D"/>
    <w:rsid w:val="00827C6E"/>
    <w:rsid w:val="00827F28"/>
    <w:rsid w:val="00830C62"/>
    <w:rsid w:val="008449CE"/>
    <w:rsid w:val="00847A35"/>
    <w:rsid w:val="00853D34"/>
    <w:rsid w:val="00854E95"/>
    <w:rsid w:val="00855B95"/>
    <w:rsid w:val="00856030"/>
    <w:rsid w:val="0085722D"/>
    <w:rsid w:val="00864898"/>
    <w:rsid w:val="00870C65"/>
    <w:rsid w:val="00871EE0"/>
    <w:rsid w:val="008752C1"/>
    <w:rsid w:val="008761AF"/>
    <w:rsid w:val="00880C1A"/>
    <w:rsid w:val="00883808"/>
    <w:rsid w:val="008841B4"/>
    <w:rsid w:val="0089159E"/>
    <w:rsid w:val="00892DD2"/>
    <w:rsid w:val="00894AE2"/>
    <w:rsid w:val="008A59BB"/>
    <w:rsid w:val="008B1DAD"/>
    <w:rsid w:val="008B3C6F"/>
    <w:rsid w:val="008C0E02"/>
    <w:rsid w:val="008C7EF6"/>
    <w:rsid w:val="008D1BDA"/>
    <w:rsid w:val="008D31E1"/>
    <w:rsid w:val="008E0DBA"/>
    <w:rsid w:val="008E571A"/>
    <w:rsid w:val="009011FD"/>
    <w:rsid w:val="00905E99"/>
    <w:rsid w:val="00911BCA"/>
    <w:rsid w:val="00921C8F"/>
    <w:rsid w:val="0092209E"/>
    <w:rsid w:val="00925BBE"/>
    <w:rsid w:val="00927602"/>
    <w:rsid w:val="00934593"/>
    <w:rsid w:val="009557D8"/>
    <w:rsid w:val="009630D9"/>
    <w:rsid w:val="00974278"/>
    <w:rsid w:val="00985881"/>
    <w:rsid w:val="009876A5"/>
    <w:rsid w:val="00996BDF"/>
    <w:rsid w:val="009A5E47"/>
    <w:rsid w:val="009C3721"/>
    <w:rsid w:val="009C5219"/>
    <w:rsid w:val="009C69D4"/>
    <w:rsid w:val="009D6DEB"/>
    <w:rsid w:val="009E61D9"/>
    <w:rsid w:val="009F0E2C"/>
    <w:rsid w:val="00A040D2"/>
    <w:rsid w:val="00A12456"/>
    <w:rsid w:val="00A125F1"/>
    <w:rsid w:val="00A13427"/>
    <w:rsid w:val="00A2556E"/>
    <w:rsid w:val="00A34CCA"/>
    <w:rsid w:val="00A363B5"/>
    <w:rsid w:val="00A450B1"/>
    <w:rsid w:val="00A476E8"/>
    <w:rsid w:val="00A47F6F"/>
    <w:rsid w:val="00A57B61"/>
    <w:rsid w:val="00A702E9"/>
    <w:rsid w:val="00A71AA6"/>
    <w:rsid w:val="00A73214"/>
    <w:rsid w:val="00A73776"/>
    <w:rsid w:val="00A751E3"/>
    <w:rsid w:val="00A7591C"/>
    <w:rsid w:val="00A80B13"/>
    <w:rsid w:val="00A95AED"/>
    <w:rsid w:val="00A9788D"/>
    <w:rsid w:val="00AA20B5"/>
    <w:rsid w:val="00AA25AA"/>
    <w:rsid w:val="00AA7B74"/>
    <w:rsid w:val="00AB182C"/>
    <w:rsid w:val="00AB18CA"/>
    <w:rsid w:val="00AB58FA"/>
    <w:rsid w:val="00AC11B4"/>
    <w:rsid w:val="00AD2D95"/>
    <w:rsid w:val="00AE26FA"/>
    <w:rsid w:val="00AE71B5"/>
    <w:rsid w:val="00B13ED6"/>
    <w:rsid w:val="00B33A26"/>
    <w:rsid w:val="00B355FE"/>
    <w:rsid w:val="00B538B5"/>
    <w:rsid w:val="00B54517"/>
    <w:rsid w:val="00B56309"/>
    <w:rsid w:val="00B60153"/>
    <w:rsid w:val="00B6091C"/>
    <w:rsid w:val="00B61584"/>
    <w:rsid w:val="00B64AC7"/>
    <w:rsid w:val="00B6690E"/>
    <w:rsid w:val="00B80BA0"/>
    <w:rsid w:val="00B9081B"/>
    <w:rsid w:val="00B92B76"/>
    <w:rsid w:val="00B95B60"/>
    <w:rsid w:val="00B96500"/>
    <w:rsid w:val="00BA2BA6"/>
    <w:rsid w:val="00BA6A7E"/>
    <w:rsid w:val="00BB16AB"/>
    <w:rsid w:val="00BB6C61"/>
    <w:rsid w:val="00BB767D"/>
    <w:rsid w:val="00BC0C9D"/>
    <w:rsid w:val="00BC20F5"/>
    <w:rsid w:val="00BD3A25"/>
    <w:rsid w:val="00BE5D33"/>
    <w:rsid w:val="00BF36C4"/>
    <w:rsid w:val="00C020B1"/>
    <w:rsid w:val="00C07A43"/>
    <w:rsid w:val="00C23D0E"/>
    <w:rsid w:val="00C3113A"/>
    <w:rsid w:val="00C3176A"/>
    <w:rsid w:val="00C333F8"/>
    <w:rsid w:val="00C342D0"/>
    <w:rsid w:val="00C41174"/>
    <w:rsid w:val="00C43193"/>
    <w:rsid w:val="00C476A7"/>
    <w:rsid w:val="00C47C30"/>
    <w:rsid w:val="00C61584"/>
    <w:rsid w:val="00C905D5"/>
    <w:rsid w:val="00C9474E"/>
    <w:rsid w:val="00C967C1"/>
    <w:rsid w:val="00CB360E"/>
    <w:rsid w:val="00CC0BC7"/>
    <w:rsid w:val="00CC1593"/>
    <w:rsid w:val="00CD3FD2"/>
    <w:rsid w:val="00CD41D2"/>
    <w:rsid w:val="00CD5927"/>
    <w:rsid w:val="00CE21A1"/>
    <w:rsid w:val="00CE4C5D"/>
    <w:rsid w:val="00CF1C0F"/>
    <w:rsid w:val="00CF2876"/>
    <w:rsid w:val="00D0375C"/>
    <w:rsid w:val="00D06146"/>
    <w:rsid w:val="00D11E0A"/>
    <w:rsid w:val="00D14A0D"/>
    <w:rsid w:val="00D166EC"/>
    <w:rsid w:val="00D16847"/>
    <w:rsid w:val="00D20A13"/>
    <w:rsid w:val="00D21900"/>
    <w:rsid w:val="00D223BB"/>
    <w:rsid w:val="00D27E35"/>
    <w:rsid w:val="00D318CB"/>
    <w:rsid w:val="00D3468F"/>
    <w:rsid w:val="00D4285D"/>
    <w:rsid w:val="00D553F8"/>
    <w:rsid w:val="00D5632C"/>
    <w:rsid w:val="00D569C1"/>
    <w:rsid w:val="00D63320"/>
    <w:rsid w:val="00D64C62"/>
    <w:rsid w:val="00D71322"/>
    <w:rsid w:val="00D72D34"/>
    <w:rsid w:val="00D82A64"/>
    <w:rsid w:val="00D84911"/>
    <w:rsid w:val="00D951AD"/>
    <w:rsid w:val="00D97F0A"/>
    <w:rsid w:val="00DB46AA"/>
    <w:rsid w:val="00DB7BF2"/>
    <w:rsid w:val="00DC162E"/>
    <w:rsid w:val="00DC3640"/>
    <w:rsid w:val="00DD3D6A"/>
    <w:rsid w:val="00DD465D"/>
    <w:rsid w:val="00DD4B1A"/>
    <w:rsid w:val="00DD5DCE"/>
    <w:rsid w:val="00DE08ED"/>
    <w:rsid w:val="00DE2145"/>
    <w:rsid w:val="00DE333B"/>
    <w:rsid w:val="00DE3BFD"/>
    <w:rsid w:val="00DF319D"/>
    <w:rsid w:val="00DF3EA4"/>
    <w:rsid w:val="00E07272"/>
    <w:rsid w:val="00E11397"/>
    <w:rsid w:val="00E20E52"/>
    <w:rsid w:val="00E22277"/>
    <w:rsid w:val="00E321BF"/>
    <w:rsid w:val="00E33455"/>
    <w:rsid w:val="00E45944"/>
    <w:rsid w:val="00E516D3"/>
    <w:rsid w:val="00E52019"/>
    <w:rsid w:val="00E63473"/>
    <w:rsid w:val="00EA13ED"/>
    <w:rsid w:val="00EA6744"/>
    <w:rsid w:val="00EC1411"/>
    <w:rsid w:val="00EC2D83"/>
    <w:rsid w:val="00EC7D9D"/>
    <w:rsid w:val="00ED7E56"/>
    <w:rsid w:val="00EE1E55"/>
    <w:rsid w:val="00EE369F"/>
    <w:rsid w:val="00EF6779"/>
    <w:rsid w:val="00F0483E"/>
    <w:rsid w:val="00F14BA2"/>
    <w:rsid w:val="00F2127A"/>
    <w:rsid w:val="00F23290"/>
    <w:rsid w:val="00F33F74"/>
    <w:rsid w:val="00F37BEE"/>
    <w:rsid w:val="00F40B1A"/>
    <w:rsid w:val="00F42B64"/>
    <w:rsid w:val="00F45DBF"/>
    <w:rsid w:val="00F5470E"/>
    <w:rsid w:val="00F6036A"/>
    <w:rsid w:val="00F60E8B"/>
    <w:rsid w:val="00F72254"/>
    <w:rsid w:val="00F800A4"/>
    <w:rsid w:val="00F80F5C"/>
    <w:rsid w:val="00F83407"/>
    <w:rsid w:val="00F84A97"/>
    <w:rsid w:val="00F84ABB"/>
    <w:rsid w:val="00F85E20"/>
    <w:rsid w:val="00F976B5"/>
    <w:rsid w:val="00FA54A1"/>
    <w:rsid w:val="00FB10B8"/>
    <w:rsid w:val="00FB2711"/>
    <w:rsid w:val="00FB55CF"/>
    <w:rsid w:val="00FD25EF"/>
    <w:rsid w:val="00FE0CE5"/>
    <w:rsid w:val="00FE69F3"/>
    <w:rsid w:val="289C46CA"/>
    <w:rsid w:val="63261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/>
    <w:lsdException w:name="Body Text Indent" w:unhideWhenUsed="0" w:qFormat="1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5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5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C5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C54DC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qFormat/>
    <w:rsid w:val="000C54DC"/>
    <w:rPr>
      <w:rFonts w:cs="Times New Roman"/>
    </w:rPr>
  </w:style>
  <w:style w:type="paragraph" w:styleId="a5">
    <w:name w:val="header"/>
    <w:basedOn w:val="a"/>
    <w:link w:val="a6"/>
    <w:uiPriority w:val="99"/>
    <w:qFormat/>
    <w:rsid w:val="000C54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C5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8"/>
      <w:szCs w:val="8"/>
      <w:lang w:eastAsia="ru-RU"/>
    </w:rPr>
  </w:style>
  <w:style w:type="paragraph" w:styleId="a9">
    <w:name w:val="Body Text Indent"/>
    <w:basedOn w:val="a"/>
    <w:link w:val="aa"/>
    <w:uiPriority w:val="99"/>
    <w:semiHidden/>
    <w:qFormat/>
    <w:rsid w:val="000C54DC"/>
    <w:pPr>
      <w:spacing w:after="120"/>
      <w:ind w:left="283"/>
    </w:pPr>
  </w:style>
  <w:style w:type="paragraph" w:styleId="ab">
    <w:name w:val="footer"/>
    <w:basedOn w:val="a"/>
    <w:link w:val="ac"/>
    <w:uiPriority w:val="99"/>
    <w:semiHidden/>
    <w:rsid w:val="000C54DC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99"/>
    <w:qFormat/>
    <w:rsid w:val="000C5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0C54D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locked/>
    <w:rsid w:val="000C54D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0C54D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qFormat/>
    <w:rsid w:val="000C5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0C5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qFormat/>
    <w:rsid w:val="000C5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qFormat/>
    <w:locked/>
    <w:rsid w:val="000C54DC"/>
    <w:rPr>
      <w:rFonts w:ascii="Arial" w:hAnsi="Arial" w:cs="Arial"/>
      <w:sz w:val="8"/>
      <w:szCs w:val="8"/>
      <w:lang w:eastAsia="ru-RU"/>
    </w:rPr>
  </w:style>
  <w:style w:type="paragraph" w:customStyle="1" w:styleId="Heading11">
    <w:name w:val="Heading 11"/>
    <w:basedOn w:val="a"/>
    <w:uiPriority w:val="99"/>
    <w:qFormat/>
    <w:rsid w:val="000C54DC"/>
    <w:pPr>
      <w:widowControl w:val="0"/>
      <w:autoSpaceDE w:val="0"/>
      <w:autoSpaceDN w:val="0"/>
      <w:adjustRightInd w:val="0"/>
      <w:spacing w:after="0" w:line="240" w:lineRule="auto"/>
      <w:ind w:left="131"/>
      <w:outlineLvl w:val="0"/>
    </w:pPr>
    <w:rPr>
      <w:rFonts w:ascii="Arial" w:eastAsia="Times New Roman" w:hAnsi="Arial" w:cs="Arial"/>
      <w:b/>
      <w:bCs/>
      <w:sz w:val="10"/>
      <w:szCs w:val="10"/>
      <w:lang w:eastAsia="ru-RU"/>
    </w:rPr>
  </w:style>
  <w:style w:type="paragraph" w:customStyle="1" w:styleId="TableParagraph">
    <w:name w:val="Table Paragraph"/>
    <w:basedOn w:val="a"/>
    <w:uiPriority w:val="99"/>
    <w:qFormat/>
    <w:rsid w:val="000C5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locked/>
    <w:rsid w:val="000C54DC"/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locked/>
    <w:rsid w:val="000C54DC"/>
    <w:rPr>
      <w:rFonts w:cs="Times New Roman"/>
    </w:rPr>
  </w:style>
  <w:style w:type="paragraph" w:styleId="ae">
    <w:name w:val="List Paragraph"/>
    <w:basedOn w:val="a"/>
    <w:uiPriority w:val="99"/>
    <w:qFormat/>
    <w:rsid w:val="000C54DC"/>
    <w:pPr>
      <w:ind w:left="720"/>
      <w:contextualSpacing/>
    </w:pPr>
  </w:style>
  <w:style w:type="character" w:customStyle="1" w:styleId="ac">
    <w:name w:val="Нижний колонтитул Знак"/>
    <w:basedOn w:val="a0"/>
    <w:link w:val="ab"/>
    <w:uiPriority w:val="99"/>
    <w:semiHidden/>
    <w:qFormat/>
    <w:locked/>
    <w:rsid w:val="000C54DC"/>
    <w:rPr>
      <w:rFonts w:cs="Times New Roman"/>
    </w:rPr>
  </w:style>
  <w:style w:type="character" w:customStyle="1" w:styleId="af">
    <w:name w:val="Знак Знак"/>
    <w:basedOn w:val="a0"/>
    <w:uiPriority w:val="99"/>
    <w:semiHidden/>
    <w:qFormat/>
    <w:locked/>
    <w:rsid w:val="000C54DC"/>
    <w:rPr>
      <w:rFonts w:cs="Times New Roman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qFormat/>
    <w:rsid w:val="000C54DC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Title">
    <w:name w:val="ConsPlusTitle"/>
    <w:rsid w:val="000C54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0C54D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3807-5C55-4D8F-BF6A-32D1E818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инженер_1</dc:creator>
  <cp:lastModifiedBy>Пользователь</cp:lastModifiedBy>
  <cp:revision>18</cp:revision>
  <cp:lastPrinted>2024-07-23T07:37:00Z</cp:lastPrinted>
  <dcterms:created xsi:type="dcterms:W3CDTF">2023-12-16T05:51:00Z</dcterms:created>
  <dcterms:modified xsi:type="dcterms:W3CDTF">2024-07-24T06:25:00Z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01DA87271FF94C77B7402AAF650B257D</vt:lpwstr>
  </property>
</Properties>
</file>